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0C2FF" w14:textId="77777777" w:rsidR="00766A78" w:rsidRPr="00322C2A" w:rsidRDefault="00766A78">
      <w:pPr>
        <w:spacing w:line="252" w:lineRule="auto"/>
        <w:jc w:val="center"/>
        <w:rPr>
          <w:rFonts w:ascii="GHEA Grapalat" w:hAnsi="GHEA Grapalat"/>
          <w:b/>
          <w:sz w:val="22"/>
          <w:lang w:val="hy-AM"/>
        </w:rPr>
      </w:pPr>
      <w:proofErr w:type="spellStart"/>
      <w:r>
        <w:rPr>
          <w:rFonts w:ascii="GHEA Grapalat" w:hAnsi="GHEA Grapalat"/>
          <w:b/>
          <w:sz w:val="22"/>
        </w:rPr>
        <w:t>Տեխնիկական</w:t>
      </w:r>
      <w:proofErr w:type="spellEnd"/>
      <w:r>
        <w:rPr>
          <w:rFonts w:ascii="GHEA Grapalat" w:hAnsi="GHEA Grapalat"/>
          <w:b/>
          <w:sz w:val="22"/>
        </w:rPr>
        <w:t xml:space="preserve"> </w:t>
      </w:r>
      <w:proofErr w:type="spellStart"/>
      <w:r>
        <w:rPr>
          <w:rFonts w:ascii="GHEA Grapalat" w:hAnsi="GHEA Grapalat"/>
          <w:b/>
          <w:sz w:val="22"/>
        </w:rPr>
        <w:t>բնութագիր</w:t>
      </w:r>
      <w:proofErr w:type="spellEnd"/>
      <w:r w:rsidR="00322C2A">
        <w:rPr>
          <w:rFonts w:ascii="GHEA Grapalat" w:hAnsi="GHEA Grapalat"/>
          <w:b/>
          <w:sz w:val="22"/>
          <w:lang w:val="hy-AM"/>
        </w:rPr>
        <w:t>*</w:t>
      </w:r>
    </w:p>
    <w:p w14:paraId="3B75A0CE" w14:textId="77777777" w:rsidR="005025A6" w:rsidRDefault="00F357DC">
      <w:pPr>
        <w:spacing w:line="252" w:lineRule="auto"/>
        <w:jc w:val="center"/>
        <w:rPr>
          <w:rFonts w:ascii="GHEA Grapalat" w:hAnsi="GHEA Grapalat"/>
          <w:b/>
          <w:sz w:val="22"/>
        </w:rPr>
      </w:pPr>
      <w:proofErr w:type="spellStart"/>
      <w:r>
        <w:rPr>
          <w:rFonts w:ascii="GHEA Grapalat" w:hAnsi="GHEA Grapalat"/>
          <w:b/>
          <w:sz w:val="22"/>
        </w:rPr>
        <w:t>Լուսացույցների</w:t>
      </w:r>
      <w:proofErr w:type="spellEnd"/>
      <w:r>
        <w:rPr>
          <w:rFonts w:ascii="GHEA Grapalat" w:hAnsi="GHEA Grapalat"/>
          <w:b/>
          <w:sz w:val="22"/>
        </w:rPr>
        <w:t xml:space="preserve"> </w:t>
      </w:r>
      <w:r w:rsidR="00766A78">
        <w:rPr>
          <w:rFonts w:ascii="GHEA Grapalat" w:hAnsi="GHEA Grapalat"/>
          <w:b/>
          <w:sz w:val="22"/>
        </w:rPr>
        <w:t xml:space="preserve">և </w:t>
      </w:r>
      <w:r>
        <w:rPr>
          <w:rFonts w:ascii="GHEA Grapalat" w:hAnsi="GHEA Grapalat"/>
          <w:b/>
          <w:sz w:val="22"/>
          <w:lang w:val="hy-AM"/>
        </w:rPr>
        <w:t xml:space="preserve">հարակից </w:t>
      </w:r>
      <w:proofErr w:type="spellStart"/>
      <w:r w:rsidR="00766A78">
        <w:rPr>
          <w:rFonts w:ascii="GHEA Grapalat" w:hAnsi="GHEA Grapalat"/>
          <w:b/>
          <w:sz w:val="22"/>
        </w:rPr>
        <w:t>պարագաների</w:t>
      </w:r>
      <w:proofErr w:type="spellEnd"/>
      <w:r w:rsidR="00766A78">
        <w:rPr>
          <w:rFonts w:ascii="GHEA Grapalat" w:hAnsi="GHEA Grapalat"/>
          <w:b/>
          <w:sz w:val="22"/>
        </w:rPr>
        <w:t xml:space="preserve"> </w:t>
      </w:r>
      <w:proofErr w:type="spellStart"/>
      <w:r w:rsidR="00766A78">
        <w:rPr>
          <w:rFonts w:ascii="GHEA Grapalat" w:hAnsi="GHEA Grapalat"/>
          <w:b/>
          <w:sz w:val="22"/>
        </w:rPr>
        <w:t>մատակարարման</w:t>
      </w:r>
      <w:proofErr w:type="spellEnd"/>
      <w:r w:rsidR="00766A78">
        <w:rPr>
          <w:rFonts w:ascii="GHEA Grapalat" w:hAnsi="GHEA Grapalat"/>
          <w:b/>
          <w:sz w:val="22"/>
        </w:rPr>
        <w:t xml:space="preserve"> և </w:t>
      </w:r>
      <w:proofErr w:type="spellStart"/>
      <w:r w:rsidR="00766A78">
        <w:rPr>
          <w:rFonts w:ascii="GHEA Grapalat" w:hAnsi="GHEA Grapalat"/>
          <w:b/>
          <w:sz w:val="22"/>
        </w:rPr>
        <w:t>տեղադրման</w:t>
      </w:r>
      <w:proofErr w:type="spellEnd"/>
    </w:p>
    <w:p w14:paraId="2AA6D588" w14:textId="77777777" w:rsidR="005025A6" w:rsidRDefault="005025A6">
      <w:pPr>
        <w:spacing w:line="252" w:lineRule="auto"/>
        <w:jc w:val="center"/>
        <w:rPr>
          <w:rFonts w:ascii="GHEA Grapalat" w:hAnsi="GHEA Grapalat"/>
          <w:b/>
          <w:sz w:val="22"/>
        </w:rPr>
      </w:pPr>
    </w:p>
    <w:p w14:paraId="5D5A7BF3" w14:textId="77777777" w:rsidR="005025A6" w:rsidRDefault="005025A6">
      <w:pPr>
        <w:spacing w:line="252" w:lineRule="auto"/>
        <w:rPr>
          <w:rFonts w:ascii="GHEA Grapalat" w:hAnsi="GHEA Grapalat"/>
          <w:sz w:val="18"/>
        </w:rPr>
      </w:pPr>
    </w:p>
    <w:p w14:paraId="7352064C" w14:textId="0ACA5F1F" w:rsidR="005025A6" w:rsidRDefault="00766A78" w:rsidP="00984E68">
      <w:pPr>
        <w:spacing w:line="252" w:lineRule="auto"/>
        <w:ind w:firstLine="708"/>
        <w:jc w:val="both"/>
        <w:rPr>
          <w:rFonts w:ascii="GHEA Grapalat" w:hAnsi="GHEA Grapalat"/>
          <w:sz w:val="18"/>
        </w:rPr>
      </w:pPr>
      <w:proofErr w:type="spellStart"/>
      <w:proofErr w:type="gramStart"/>
      <w:r>
        <w:rPr>
          <w:rFonts w:ascii="GHEA Grapalat" w:hAnsi="GHEA Grapalat"/>
          <w:sz w:val="18"/>
        </w:rPr>
        <w:t>Կատարողը</w:t>
      </w:r>
      <w:proofErr w:type="spellEnd"/>
      <w:r>
        <w:rPr>
          <w:rFonts w:ascii="GHEA Grapalat" w:hAnsi="GHEA Grapalat"/>
          <w:sz w:val="18"/>
        </w:rPr>
        <w:t xml:space="preserve">  </w:t>
      </w:r>
      <w:proofErr w:type="spellStart"/>
      <w:r>
        <w:rPr>
          <w:rFonts w:ascii="GHEA Grapalat" w:hAnsi="GHEA Grapalat"/>
          <w:sz w:val="18"/>
        </w:rPr>
        <w:t>պետք</w:t>
      </w:r>
      <w:proofErr w:type="spellEnd"/>
      <w:proofErr w:type="gramEnd"/>
      <w:r>
        <w:rPr>
          <w:rFonts w:ascii="GHEA Grapalat" w:hAnsi="GHEA Grapalat"/>
          <w:sz w:val="18"/>
        </w:rPr>
        <w:t xml:space="preserve"> է </w:t>
      </w:r>
      <w:proofErr w:type="spellStart"/>
      <w:r>
        <w:rPr>
          <w:rFonts w:ascii="GHEA Grapalat" w:hAnsi="GHEA Grapalat"/>
          <w:sz w:val="18"/>
        </w:rPr>
        <w:t>մատակարարի</w:t>
      </w:r>
      <w:proofErr w:type="spellEnd"/>
      <w:r>
        <w:rPr>
          <w:rFonts w:ascii="GHEA Grapalat" w:hAnsi="GHEA Grapalat"/>
          <w:sz w:val="18"/>
        </w:rPr>
        <w:t xml:space="preserve"> և </w:t>
      </w:r>
      <w:proofErr w:type="spellStart"/>
      <w:r>
        <w:rPr>
          <w:rFonts w:ascii="GHEA Grapalat" w:hAnsi="GHEA Grapalat"/>
          <w:sz w:val="18"/>
        </w:rPr>
        <w:t>իր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հաշվին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տեղադրի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թվով</w:t>
      </w:r>
      <w:proofErr w:type="spellEnd"/>
      <w:r>
        <w:rPr>
          <w:rFonts w:ascii="GHEA Grapalat" w:hAnsi="GHEA Grapalat"/>
          <w:sz w:val="18"/>
        </w:rPr>
        <w:t xml:space="preserve"> </w:t>
      </w:r>
      <w:r w:rsidR="005E1EDA">
        <w:rPr>
          <w:rFonts w:ascii="GHEA Grapalat" w:hAnsi="GHEA Grapalat"/>
          <w:sz w:val="18"/>
          <w:lang w:val="hy-AM"/>
        </w:rPr>
        <w:t>1</w:t>
      </w:r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խաչմերուկն</w:t>
      </w:r>
      <w:proofErr w:type="spellEnd"/>
      <w:r w:rsidR="005E1EDA">
        <w:rPr>
          <w:rFonts w:ascii="GHEA Grapalat" w:hAnsi="GHEA Grapalat"/>
          <w:sz w:val="18"/>
          <w:lang w:val="hy-AM"/>
        </w:rPr>
        <w:t>ե</w:t>
      </w:r>
      <w:proofErr w:type="spellStart"/>
      <w:r>
        <w:rPr>
          <w:rFonts w:ascii="GHEA Grapalat" w:hAnsi="GHEA Grapalat"/>
          <w:sz w:val="18"/>
        </w:rPr>
        <w:t>րի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լուսացույցային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օբյեկտ</w:t>
      </w:r>
      <w:proofErr w:type="spellEnd"/>
      <w:r>
        <w:rPr>
          <w:rFonts w:ascii="GHEA Grapalat" w:hAnsi="GHEA Grapalat"/>
          <w:sz w:val="18"/>
        </w:rPr>
        <w:t xml:space="preserve">, </w:t>
      </w:r>
      <w:proofErr w:type="spellStart"/>
      <w:r>
        <w:rPr>
          <w:rFonts w:ascii="GHEA Grapalat" w:hAnsi="GHEA Grapalat"/>
          <w:sz w:val="18"/>
        </w:rPr>
        <w:t>համաձայն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տեխնիկական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առաջադրանքում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նշված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պարամետրերի</w:t>
      </w:r>
      <w:proofErr w:type="spellEnd"/>
      <w:r>
        <w:rPr>
          <w:rFonts w:ascii="GHEA Grapalat" w:hAnsi="GHEA Grapalat"/>
          <w:sz w:val="18"/>
        </w:rPr>
        <w:t xml:space="preserve">, </w:t>
      </w:r>
      <w:proofErr w:type="spellStart"/>
      <w:r>
        <w:rPr>
          <w:rFonts w:ascii="GHEA Grapalat" w:hAnsi="GHEA Grapalat"/>
          <w:sz w:val="18"/>
        </w:rPr>
        <w:t>պայմանների</w:t>
      </w:r>
      <w:proofErr w:type="spellEnd"/>
      <w:r>
        <w:rPr>
          <w:rFonts w:ascii="GHEA Grapalat" w:hAnsi="GHEA Grapalat"/>
          <w:sz w:val="18"/>
        </w:rPr>
        <w:t xml:space="preserve"> և </w:t>
      </w:r>
      <w:proofErr w:type="spellStart"/>
      <w:r>
        <w:rPr>
          <w:rFonts w:ascii="GHEA Grapalat" w:hAnsi="GHEA Grapalat"/>
          <w:sz w:val="18"/>
        </w:rPr>
        <w:t>քանակների</w:t>
      </w:r>
      <w:proofErr w:type="spellEnd"/>
      <w:r>
        <w:rPr>
          <w:rFonts w:ascii="GHEA Grapalat" w:hAnsi="GHEA Grapalat"/>
          <w:sz w:val="18"/>
        </w:rPr>
        <w:t xml:space="preserve">։  </w:t>
      </w:r>
    </w:p>
    <w:p w14:paraId="2CC87677" w14:textId="77777777" w:rsidR="005025A6" w:rsidRDefault="005025A6">
      <w:pPr>
        <w:spacing w:line="252" w:lineRule="auto"/>
        <w:rPr>
          <w:rFonts w:ascii="GHEA Grapalat" w:hAnsi="GHEA Grapalat"/>
          <w:sz w:val="18"/>
        </w:rPr>
      </w:pPr>
    </w:p>
    <w:p w14:paraId="21757997" w14:textId="77777777" w:rsidR="005025A6" w:rsidRDefault="00766A78" w:rsidP="00984E68">
      <w:pPr>
        <w:spacing w:line="252" w:lineRule="auto"/>
        <w:jc w:val="both"/>
        <w:rPr>
          <w:rFonts w:ascii="GHEA Grapalat" w:hAnsi="GHEA Grapalat"/>
          <w:b/>
          <w:sz w:val="18"/>
        </w:rPr>
      </w:pPr>
      <w:proofErr w:type="spellStart"/>
      <w:r>
        <w:rPr>
          <w:rFonts w:ascii="GHEA Grapalat" w:hAnsi="GHEA Grapalat"/>
          <w:b/>
          <w:sz w:val="18"/>
        </w:rPr>
        <w:t>Տրանսպորտային</w:t>
      </w:r>
      <w:proofErr w:type="spellEnd"/>
      <w:r>
        <w:rPr>
          <w:rFonts w:ascii="GHEA Grapalat" w:hAnsi="GHEA Grapalat"/>
          <w:b/>
          <w:sz w:val="18"/>
        </w:rPr>
        <w:t xml:space="preserve"> </w:t>
      </w:r>
      <w:proofErr w:type="spellStart"/>
      <w:r>
        <w:rPr>
          <w:rFonts w:ascii="GHEA Grapalat" w:hAnsi="GHEA Grapalat"/>
          <w:b/>
          <w:sz w:val="18"/>
        </w:rPr>
        <w:t>լուսացույց</w:t>
      </w:r>
      <w:proofErr w:type="spellEnd"/>
    </w:p>
    <w:p w14:paraId="32C65ED6" w14:textId="77777777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proofErr w:type="spellStart"/>
      <w:r>
        <w:rPr>
          <w:rFonts w:ascii="GHEA Grapalat" w:hAnsi="GHEA Grapalat"/>
          <w:sz w:val="18"/>
        </w:rPr>
        <w:t>Ազդանշանի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ժամանակի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հետ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հաշվարկի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ցուցիչ</w:t>
      </w:r>
      <w:proofErr w:type="spellEnd"/>
      <w:r>
        <w:rPr>
          <w:rFonts w:ascii="GHEA Grapalat" w:hAnsi="GHEA Grapalat"/>
          <w:sz w:val="18"/>
        </w:rPr>
        <w:t xml:space="preserve">, </w:t>
      </w:r>
      <w:proofErr w:type="spellStart"/>
      <w:r>
        <w:rPr>
          <w:rFonts w:ascii="GHEA Grapalat" w:hAnsi="GHEA Grapalat"/>
          <w:sz w:val="18"/>
        </w:rPr>
        <w:t>որը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պետք</w:t>
      </w:r>
      <w:proofErr w:type="spellEnd"/>
      <w:r>
        <w:rPr>
          <w:rFonts w:ascii="GHEA Grapalat" w:hAnsi="GHEA Grapalat"/>
          <w:sz w:val="18"/>
        </w:rPr>
        <w:t xml:space="preserve"> է </w:t>
      </w:r>
      <w:proofErr w:type="spellStart"/>
      <w:r>
        <w:rPr>
          <w:rFonts w:ascii="GHEA Grapalat" w:hAnsi="GHEA Grapalat"/>
          <w:sz w:val="18"/>
        </w:rPr>
        <w:t>աշխատի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հետևյալ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ռեժիմներով</w:t>
      </w:r>
      <w:proofErr w:type="spellEnd"/>
      <w:r w:rsidR="00984E68">
        <w:rPr>
          <w:rFonts w:ascii="GHEA Grapalat" w:hAnsi="GHEA Grapalat"/>
          <w:sz w:val="18"/>
        </w:rPr>
        <w:t>.</w:t>
      </w:r>
    </w:p>
    <w:p w14:paraId="7F310E6E" w14:textId="77777777" w:rsidR="005025A6" w:rsidRDefault="00766A78" w:rsidP="00984E68">
      <w:pPr>
        <w:spacing w:line="252" w:lineRule="auto"/>
        <w:ind w:left="708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ա) </w:t>
      </w:r>
      <w:proofErr w:type="spellStart"/>
      <w:r>
        <w:rPr>
          <w:rFonts w:ascii="GHEA Grapalat" w:hAnsi="GHEA Grapalat"/>
          <w:sz w:val="18"/>
        </w:rPr>
        <w:t>հետհաշվարկի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տևողությունը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որոշել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ազդանշանի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նախորդ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տևողության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հիման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վրա</w:t>
      </w:r>
      <w:proofErr w:type="spellEnd"/>
      <w:r w:rsidR="00984E68">
        <w:rPr>
          <w:rFonts w:ascii="GHEA Grapalat" w:hAnsi="GHEA Grapalat"/>
          <w:sz w:val="18"/>
        </w:rPr>
        <w:t>,</w:t>
      </w:r>
    </w:p>
    <w:p w14:paraId="1803983C" w14:textId="77777777" w:rsidR="005025A6" w:rsidRDefault="00766A78" w:rsidP="00984E68">
      <w:pPr>
        <w:spacing w:line="252" w:lineRule="auto"/>
        <w:ind w:left="708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բ) </w:t>
      </w:r>
      <w:proofErr w:type="spellStart"/>
      <w:r>
        <w:rPr>
          <w:rFonts w:ascii="GHEA Grapalat" w:hAnsi="GHEA Grapalat"/>
          <w:sz w:val="18"/>
        </w:rPr>
        <w:t>հետհաշվարկի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տևողությունը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սահմանել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համաձայն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խաչմերուկի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կառավարման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վահանակից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ստացված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տվյալի</w:t>
      </w:r>
      <w:proofErr w:type="spellEnd"/>
      <w:r w:rsidR="00984E68">
        <w:rPr>
          <w:rFonts w:ascii="GHEA Grapalat" w:hAnsi="GHEA Grapalat"/>
          <w:sz w:val="18"/>
        </w:rPr>
        <w:t>:</w:t>
      </w:r>
      <w:r>
        <w:rPr>
          <w:rFonts w:ascii="GHEA Grapalat" w:hAnsi="GHEA Grapalat"/>
          <w:sz w:val="18"/>
        </w:rPr>
        <w:t xml:space="preserve">                                                                                                           </w:t>
      </w:r>
    </w:p>
    <w:p w14:paraId="5CF3FC74" w14:textId="18E905F0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r w:rsidR="005E1EDA">
        <w:rPr>
          <w:rFonts w:ascii="GHEA Grapalat" w:hAnsi="GHEA Grapalat"/>
          <w:sz w:val="18"/>
          <w:lang w:val="hy-AM"/>
        </w:rPr>
        <w:t>Փ</w:t>
      </w:r>
      <w:proofErr w:type="spellStart"/>
      <w:r>
        <w:rPr>
          <w:rFonts w:ascii="GHEA Grapalat" w:hAnsi="GHEA Grapalat"/>
          <w:sz w:val="18"/>
        </w:rPr>
        <w:t>ոշու</w:t>
      </w:r>
      <w:proofErr w:type="spellEnd"/>
      <w:r>
        <w:rPr>
          <w:rFonts w:ascii="GHEA Grapalat" w:hAnsi="GHEA Grapalat"/>
          <w:sz w:val="18"/>
        </w:rPr>
        <w:t xml:space="preserve"> և </w:t>
      </w:r>
      <w:proofErr w:type="spellStart"/>
      <w:r>
        <w:rPr>
          <w:rFonts w:ascii="GHEA Grapalat" w:hAnsi="GHEA Grapalat"/>
          <w:sz w:val="18"/>
        </w:rPr>
        <w:t>խոնավության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անվտանգությունը</w:t>
      </w:r>
      <w:proofErr w:type="spellEnd"/>
      <w:r>
        <w:rPr>
          <w:rFonts w:ascii="GHEA Grapalat" w:hAnsi="GHEA Grapalat"/>
          <w:sz w:val="18"/>
        </w:rPr>
        <w:t xml:space="preserve"> IP54</w:t>
      </w:r>
      <w:r w:rsidR="00984E68" w:rsidRPr="00984E68">
        <w:rPr>
          <w:rFonts w:ascii="GHEA Grapalat" w:hAnsi="GHEA Grapalat"/>
          <w:sz w:val="18"/>
        </w:rPr>
        <w:t>,</w:t>
      </w:r>
      <w:r>
        <w:rPr>
          <w:rFonts w:ascii="GHEA Grapalat" w:hAnsi="GHEA Grapalat"/>
          <w:sz w:val="18"/>
        </w:rPr>
        <w:t xml:space="preserve"> ГОСТ 14254-96</w:t>
      </w:r>
    </w:p>
    <w:p w14:paraId="1728D2FF" w14:textId="18AFF7E3" w:rsidR="005025A6" w:rsidRPr="00984E68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proofErr w:type="spellStart"/>
      <w:r>
        <w:rPr>
          <w:rFonts w:ascii="GHEA Grapalat" w:hAnsi="GHEA Grapalat"/>
          <w:sz w:val="18"/>
        </w:rPr>
        <w:t>Չափսերը</w:t>
      </w:r>
      <w:proofErr w:type="spellEnd"/>
      <w:r>
        <w:rPr>
          <w:rFonts w:ascii="GHEA Grapalat" w:hAnsi="GHEA Grapalat"/>
          <w:sz w:val="18"/>
        </w:rPr>
        <w:t xml:space="preserve">՝ </w:t>
      </w:r>
      <w:proofErr w:type="spellStart"/>
      <w:r>
        <w:rPr>
          <w:rFonts w:ascii="GHEA Grapalat" w:hAnsi="GHEA Grapalat"/>
          <w:sz w:val="18"/>
        </w:rPr>
        <w:t>ոչ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ավել</w:t>
      </w:r>
      <w:proofErr w:type="spellEnd"/>
      <w:r>
        <w:rPr>
          <w:rFonts w:ascii="GHEA Grapalat" w:hAnsi="GHEA Grapalat"/>
          <w:sz w:val="18"/>
        </w:rPr>
        <w:t xml:space="preserve"> </w:t>
      </w:r>
      <w:r w:rsidR="005E1EDA">
        <w:rPr>
          <w:rFonts w:ascii="GHEA Grapalat" w:hAnsi="GHEA Grapalat"/>
          <w:sz w:val="18"/>
          <w:lang w:val="hy-AM"/>
        </w:rPr>
        <w:t>890</w:t>
      </w:r>
      <w:r>
        <w:rPr>
          <w:rFonts w:ascii="GHEA Grapalat" w:hAnsi="GHEA Grapalat"/>
          <w:sz w:val="18"/>
        </w:rPr>
        <w:t>*</w:t>
      </w:r>
      <w:r w:rsidR="005E1EDA">
        <w:rPr>
          <w:rFonts w:ascii="GHEA Grapalat" w:hAnsi="GHEA Grapalat"/>
          <w:sz w:val="18"/>
          <w:lang w:val="hy-AM"/>
        </w:rPr>
        <w:t>2</w:t>
      </w:r>
      <w:r>
        <w:rPr>
          <w:rFonts w:ascii="GHEA Grapalat" w:hAnsi="GHEA Grapalat"/>
          <w:sz w:val="18"/>
        </w:rPr>
        <w:t>50*</w:t>
      </w:r>
      <w:r w:rsidR="005E1EDA">
        <w:rPr>
          <w:rFonts w:ascii="GHEA Grapalat" w:hAnsi="GHEA Grapalat"/>
          <w:sz w:val="18"/>
          <w:lang w:val="hy-AM"/>
        </w:rPr>
        <w:t>32</w:t>
      </w:r>
      <w:r>
        <w:rPr>
          <w:rFonts w:ascii="GHEA Grapalat" w:hAnsi="GHEA Grapalat"/>
          <w:sz w:val="18"/>
        </w:rPr>
        <w:t xml:space="preserve">0 </w:t>
      </w:r>
      <w:proofErr w:type="spellStart"/>
      <w:r>
        <w:rPr>
          <w:rFonts w:ascii="GHEA Grapalat" w:hAnsi="GHEA Grapalat"/>
          <w:sz w:val="18"/>
        </w:rPr>
        <w:t>մմ</w:t>
      </w:r>
      <w:proofErr w:type="spellEnd"/>
      <w:r w:rsidR="00984E68" w:rsidRPr="00984E68">
        <w:rPr>
          <w:rFonts w:ascii="GHEA Grapalat" w:hAnsi="GHEA Grapalat"/>
          <w:sz w:val="18"/>
        </w:rPr>
        <w:t>,</w:t>
      </w:r>
    </w:p>
    <w:p w14:paraId="143346D9" w14:textId="76608237" w:rsidR="005025A6" w:rsidRPr="00984E68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</w:t>
      </w:r>
      <w:r>
        <w:rPr>
          <w:rFonts w:ascii="Cambria Math" w:hAnsi="Cambria Math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Ապերտուրայի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լուսային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տրամագիծը</w:t>
      </w:r>
      <w:proofErr w:type="spellEnd"/>
      <w:r>
        <w:rPr>
          <w:rFonts w:ascii="GHEA Grapalat" w:hAnsi="GHEA Grapalat"/>
          <w:sz w:val="18"/>
        </w:rPr>
        <w:t xml:space="preserve">՝ </w:t>
      </w:r>
      <w:r w:rsidR="005E1EDA">
        <w:rPr>
          <w:rFonts w:ascii="GHEA Grapalat" w:hAnsi="GHEA Grapalat"/>
          <w:sz w:val="18"/>
          <w:lang w:val="hy-AM"/>
        </w:rPr>
        <w:t>ոչ պակաս 203</w:t>
      </w:r>
      <w:proofErr w:type="spellStart"/>
      <w:r>
        <w:rPr>
          <w:rFonts w:ascii="GHEA Grapalat" w:hAnsi="GHEA Grapalat"/>
          <w:sz w:val="18"/>
        </w:rPr>
        <w:t>մմ</w:t>
      </w:r>
      <w:proofErr w:type="spellEnd"/>
      <w:r w:rsidR="00984E68" w:rsidRPr="00984E68">
        <w:rPr>
          <w:rFonts w:ascii="GHEA Grapalat" w:hAnsi="GHEA Grapalat"/>
          <w:sz w:val="18"/>
        </w:rPr>
        <w:t>,</w:t>
      </w:r>
    </w:p>
    <w:p w14:paraId="0E31ADE1" w14:textId="7B6F6108" w:rsidR="005025A6" w:rsidRPr="00DF6BEC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proofErr w:type="spellStart"/>
      <w:r>
        <w:rPr>
          <w:rFonts w:ascii="GHEA Grapalat" w:hAnsi="GHEA Grapalat"/>
          <w:sz w:val="18"/>
        </w:rPr>
        <w:t>Լարումը</w:t>
      </w:r>
      <w:proofErr w:type="spellEnd"/>
      <w:r>
        <w:rPr>
          <w:rFonts w:ascii="GHEA Grapalat" w:hAnsi="GHEA Grapalat"/>
          <w:sz w:val="18"/>
        </w:rPr>
        <w:t xml:space="preserve">՝ </w:t>
      </w:r>
      <w:r w:rsidR="005E1EDA">
        <w:rPr>
          <w:rFonts w:ascii="GHEA Grapalat" w:hAnsi="GHEA Grapalat"/>
          <w:sz w:val="18"/>
          <w:lang w:val="hy-AM"/>
        </w:rPr>
        <w:t>22</w:t>
      </w:r>
      <w:r>
        <w:rPr>
          <w:rFonts w:ascii="GHEA Grapalat" w:hAnsi="GHEA Grapalat"/>
          <w:sz w:val="18"/>
        </w:rPr>
        <w:t>0</w:t>
      </w:r>
      <w:r w:rsidR="005E1EDA">
        <w:rPr>
          <w:rFonts w:ascii="GHEA Grapalat" w:hAnsi="GHEA Grapalat"/>
          <w:sz w:val="18"/>
          <w:lang w:val="hy-AM"/>
        </w:rPr>
        <w:t>/12</w:t>
      </w:r>
      <w:r>
        <w:rPr>
          <w:rFonts w:ascii="GHEA Grapalat" w:hAnsi="GHEA Grapalat"/>
          <w:sz w:val="18"/>
        </w:rPr>
        <w:t xml:space="preserve"> Վ</w:t>
      </w:r>
      <w:r w:rsidR="00984E68" w:rsidRPr="00DF6BEC">
        <w:rPr>
          <w:rFonts w:ascii="GHEA Grapalat" w:hAnsi="GHEA Grapalat"/>
          <w:sz w:val="18"/>
        </w:rPr>
        <w:t>,</w:t>
      </w:r>
    </w:p>
    <w:p w14:paraId="22E84950" w14:textId="77777777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proofErr w:type="spellStart"/>
      <w:r>
        <w:rPr>
          <w:rFonts w:ascii="GHEA Grapalat" w:hAnsi="GHEA Grapalat"/>
          <w:sz w:val="18"/>
        </w:rPr>
        <w:t>Լույսի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ուժը</w:t>
      </w:r>
      <w:proofErr w:type="spellEnd"/>
      <w:r>
        <w:rPr>
          <w:rFonts w:ascii="GHEA Grapalat" w:hAnsi="GHEA Grapalat"/>
          <w:sz w:val="18"/>
        </w:rPr>
        <w:t>՝</w:t>
      </w:r>
    </w:p>
    <w:p w14:paraId="7B4BD79F" w14:textId="11E8822E" w:rsidR="005025A6" w:rsidRDefault="005E1EDA" w:rsidP="00984E68">
      <w:pPr>
        <w:spacing w:line="252" w:lineRule="auto"/>
        <w:ind w:left="708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  <w:lang w:val="hy-AM"/>
        </w:rPr>
        <w:t>1/</w:t>
      </w:r>
      <w:r w:rsidR="00766A78">
        <w:rPr>
          <w:rFonts w:ascii="GHEA Grapalat" w:hAnsi="GHEA Grapalat"/>
          <w:sz w:val="18"/>
        </w:rPr>
        <w:t xml:space="preserve"> </w:t>
      </w:r>
      <w:proofErr w:type="spellStart"/>
      <w:r w:rsidR="00766A78">
        <w:rPr>
          <w:rFonts w:ascii="GHEA Grapalat" w:hAnsi="GHEA Grapalat"/>
          <w:sz w:val="18"/>
        </w:rPr>
        <w:t>ադապտիվ</w:t>
      </w:r>
      <w:proofErr w:type="spellEnd"/>
      <w:r w:rsidR="00766A78">
        <w:rPr>
          <w:rFonts w:ascii="GHEA Grapalat" w:hAnsi="GHEA Grapalat"/>
          <w:sz w:val="18"/>
        </w:rPr>
        <w:t xml:space="preserve">՝ </w:t>
      </w:r>
      <w:proofErr w:type="spellStart"/>
      <w:r w:rsidR="00766A78">
        <w:rPr>
          <w:rFonts w:ascii="GHEA Grapalat" w:hAnsi="GHEA Grapalat"/>
          <w:sz w:val="18"/>
        </w:rPr>
        <w:t>կախված</w:t>
      </w:r>
      <w:proofErr w:type="spellEnd"/>
      <w:r w:rsidR="00766A78">
        <w:rPr>
          <w:rFonts w:ascii="GHEA Grapalat" w:hAnsi="GHEA Grapalat"/>
          <w:sz w:val="18"/>
        </w:rPr>
        <w:t xml:space="preserve"> </w:t>
      </w:r>
      <w:proofErr w:type="spellStart"/>
      <w:r w:rsidR="00766A78">
        <w:rPr>
          <w:rFonts w:ascii="GHEA Grapalat" w:hAnsi="GHEA Grapalat"/>
          <w:sz w:val="18"/>
        </w:rPr>
        <w:t>շրջակա</w:t>
      </w:r>
      <w:proofErr w:type="spellEnd"/>
      <w:r w:rsidR="00766A78">
        <w:rPr>
          <w:rFonts w:ascii="GHEA Grapalat" w:hAnsi="GHEA Grapalat"/>
          <w:sz w:val="18"/>
        </w:rPr>
        <w:t xml:space="preserve"> </w:t>
      </w:r>
      <w:proofErr w:type="spellStart"/>
      <w:r w:rsidR="00766A78">
        <w:rPr>
          <w:rFonts w:ascii="GHEA Grapalat" w:hAnsi="GHEA Grapalat"/>
          <w:sz w:val="18"/>
        </w:rPr>
        <w:t>միջավայրի</w:t>
      </w:r>
      <w:proofErr w:type="spellEnd"/>
      <w:r w:rsidR="00766A78">
        <w:rPr>
          <w:rFonts w:ascii="GHEA Grapalat" w:hAnsi="GHEA Grapalat"/>
          <w:sz w:val="18"/>
        </w:rPr>
        <w:t xml:space="preserve"> </w:t>
      </w:r>
      <w:proofErr w:type="spellStart"/>
      <w:r w:rsidR="00766A78">
        <w:rPr>
          <w:rFonts w:ascii="GHEA Grapalat" w:hAnsi="GHEA Grapalat"/>
          <w:sz w:val="18"/>
        </w:rPr>
        <w:t>լուսավորվածությունից</w:t>
      </w:r>
      <w:proofErr w:type="spellEnd"/>
      <w:r w:rsidR="00766A78">
        <w:rPr>
          <w:rFonts w:ascii="GHEA Grapalat" w:hAnsi="GHEA Grapalat"/>
          <w:sz w:val="18"/>
        </w:rPr>
        <w:t>։</w:t>
      </w:r>
    </w:p>
    <w:p w14:paraId="279BD677" w14:textId="7EF673E5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proofErr w:type="spellStart"/>
      <w:r>
        <w:rPr>
          <w:rFonts w:ascii="GHEA Grapalat" w:hAnsi="GHEA Grapalat"/>
          <w:sz w:val="18"/>
        </w:rPr>
        <w:t>Տեսանելիությունը</w:t>
      </w:r>
      <w:proofErr w:type="spellEnd"/>
      <w:r>
        <w:rPr>
          <w:rFonts w:ascii="GHEA Grapalat" w:hAnsi="GHEA Grapalat"/>
          <w:sz w:val="18"/>
        </w:rPr>
        <w:t xml:space="preserve">՝ </w:t>
      </w:r>
      <w:proofErr w:type="spellStart"/>
      <w:r>
        <w:rPr>
          <w:rFonts w:ascii="GHEA Grapalat" w:hAnsi="GHEA Grapalat"/>
          <w:sz w:val="18"/>
        </w:rPr>
        <w:t>ոչ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պակաս</w:t>
      </w:r>
      <w:proofErr w:type="spellEnd"/>
      <w:r>
        <w:rPr>
          <w:rFonts w:ascii="GHEA Grapalat" w:hAnsi="GHEA Grapalat"/>
          <w:sz w:val="18"/>
        </w:rPr>
        <w:t xml:space="preserve"> </w:t>
      </w:r>
      <w:r w:rsidR="008A178C">
        <w:rPr>
          <w:rFonts w:ascii="GHEA Grapalat" w:hAnsi="GHEA Grapalat"/>
          <w:sz w:val="18"/>
          <w:lang w:val="hy-AM"/>
        </w:rPr>
        <w:t>3</w:t>
      </w:r>
      <w:r>
        <w:rPr>
          <w:rFonts w:ascii="GHEA Grapalat" w:hAnsi="GHEA Grapalat"/>
          <w:sz w:val="18"/>
        </w:rPr>
        <w:t xml:space="preserve">00 </w:t>
      </w:r>
      <w:proofErr w:type="spellStart"/>
      <w:r>
        <w:rPr>
          <w:rFonts w:ascii="GHEA Grapalat" w:hAnsi="GHEA Grapalat"/>
          <w:sz w:val="18"/>
        </w:rPr>
        <w:t>մետրից</w:t>
      </w:r>
      <w:proofErr w:type="spellEnd"/>
    </w:p>
    <w:p w14:paraId="207F55B2" w14:textId="77777777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proofErr w:type="spellStart"/>
      <w:r>
        <w:rPr>
          <w:rFonts w:ascii="GHEA Grapalat" w:hAnsi="GHEA Grapalat"/>
          <w:sz w:val="18"/>
        </w:rPr>
        <w:t>Շահագործման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պայմանները</w:t>
      </w:r>
      <w:proofErr w:type="spellEnd"/>
      <w:r>
        <w:rPr>
          <w:rFonts w:ascii="GHEA Grapalat" w:hAnsi="GHEA Grapalat"/>
          <w:sz w:val="18"/>
        </w:rPr>
        <w:t xml:space="preserve"> -40˚C- +60˚C, 98% </w:t>
      </w:r>
      <w:proofErr w:type="spellStart"/>
      <w:r>
        <w:rPr>
          <w:rFonts w:ascii="GHEA Grapalat" w:hAnsi="GHEA Grapalat"/>
          <w:sz w:val="18"/>
        </w:rPr>
        <w:t>հարաբերական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խոնավության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պայմաններում</w:t>
      </w:r>
      <w:proofErr w:type="spellEnd"/>
    </w:p>
    <w:p w14:paraId="5007458F" w14:textId="77777777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proofErr w:type="spellStart"/>
      <w:r>
        <w:rPr>
          <w:rFonts w:ascii="GHEA Grapalat" w:hAnsi="GHEA Grapalat"/>
          <w:sz w:val="18"/>
        </w:rPr>
        <w:t>Աշխատանքի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պայմանները</w:t>
      </w:r>
      <w:proofErr w:type="spellEnd"/>
      <w:proofErr w:type="gramStart"/>
      <w:r>
        <w:rPr>
          <w:rFonts w:ascii="GHEA Grapalat" w:hAnsi="GHEA Grapalat"/>
          <w:sz w:val="18"/>
        </w:rPr>
        <w:t xml:space="preserve">՝  </w:t>
      </w:r>
      <w:proofErr w:type="spellStart"/>
      <w:r>
        <w:rPr>
          <w:rFonts w:ascii="GHEA Grapalat" w:hAnsi="GHEA Grapalat"/>
          <w:sz w:val="18"/>
        </w:rPr>
        <w:t>ուղղղահայաց</w:t>
      </w:r>
      <w:proofErr w:type="spellEnd"/>
      <w:proofErr w:type="gramEnd"/>
      <w:r>
        <w:rPr>
          <w:rFonts w:ascii="GHEA Grapalat" w:hAnsi="GHEA Grapalat"/>
          <w:sz w:val="18"/>
        </w:rPr>
        <w:t xml:space="preserve"> և </w:t>
      </w:r>
      <w:proofErr w:type="spellStart"/>
      <w:r>
        <w:rPr>
          <w:rFonts w:ascii="GHEA Grapalat" w:hAnsi="GHEA Grapalat"/>
          <w:sz w:val="18"/>
        </w:rPr>
        <w:t>հորիզոնական</w:t>
      </w:r>
      <w:proofErr w:type="spellEnd"/>
    </w:p>
    <w:p w14:paraId="42046C1F" w14:textId="60F85906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proofErr w:type="spellStart"/>
      <w:r>
        <w:rPr>
          <w:rFonts w:ascii="GHEA Grapalat" w:hAnsi="GHEA Grapalat"/>
          <w:sz w:val="18"/>
        </w:rPr>
        <w:t>Կմախքը</w:t>
      </w:r>
      <w:proofErr w:type="spellEnd"/>
      <w:r>
        <w:rPr>
          <w:rFonts w:ascii="GHEA Grapalat" w:hAnsi="GHEA Grapalat"/>
          <w:sz w:val="18"/>
        </w:rPr>
        <w:t xml:space="preserve">՝ </w:t>
      </w:r>
      <w:proofErr w:type="spellStart"/>
      <w:r>
        <w:rPr>
          <w:rFonts w:ascii="GHEA Grapalat" w:hAnsi="GHEA Grapalat"/>
          <w:sz w:val="18"/>
        </w:rPr>
        <w:t>սև</w:t>
      </w:r>
      <w:proofErr w:type="spellEnd"/>
      <w:r>
        <w:rPr>
          <w:rFonts w:ascii="GHEA Grapalat" w:hAnsi="GHEA Grapalat"/>
          <w:sz w:val="18"/>
        </w:rPr>
        <w:t xml:space="preserve">, </w:t>
      </w:r>
      <w:r w:rsidR="00182986">
        <w:rPr>
          <w:rFonts w:ascii="GHEA Grapalat" w:hAnsi="GHEA Grapalat"/>
          <w:sz w:val="18"/>
          <w:lang w:val="hy-AM"/>
        </w:rPr>
        <w:t xml:space="preserve">պլաստիկ, </w:t>
      </w:r>
      <w:r w:rsidR="008A178C">
        <w:rPr>
          <w:rFonts w:ascii="GHEA Grapalat" w:hAnsi="GHEA Grapalat"/>
          <w:sz w:val="18"/>
          <w:lang w:val="hy-AM"/>
        </w:rPr>
        <w:t>ջերմա-ցրտակայուն</w:t>
      </w:r>
      <w:r>
        <w:rPr>
          <w:rFonts w:ascii="GHEA Grapalat" w:hAnsi="GHEA Grapalat"/>
          <w:sz w:val="18"/>
        </w:rPr>
        <w:t xml:space="preserve"> և </w:t>
      </w:r>
      <w:proofErr w:type="spellStart"/>
      <w:r>
        <w:rPr>
          <w:rFonts w:ascii="GHEA Grapalat" w:hAnsi="GHEA Grapalat"/>
          <w:sz w:val="18"/>
        </w:rPr>
        <w:t>դիմացկուն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եղանակային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տարբեր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proofErr w:type="gramStart"/>
      <w:r>
        <w:rPr>
          <w:rFonts w:ascii="GHEA Grapalat" w:hAnsi="GHEA Grapalat"/>
          <w:sz w:val="18"/>
        </w:rPr>
        <w:t>պայմանների</w:t>
      </w:r>
      <w:proofErr w:type="spellEnd"/>
      <w:r>
        <w:rPr>
          <w:rFonts w:ascii="GHEA Grapalat" w:hAnsi="GHEA Grapalat"/>
          <w:sz w:val="18"/>
        </w:rPr>
        <w:t xml:space="preserve"> :</w:t>
      </w:r>
      <w:proofErr w:type="gramEnd"/>
    </w:p>
    <w:p w14:paraId="3EB4ADB0" w14:textId="42003914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proofErr w:type="spellStart"/>
      <w:r>
        <w:rPr>
          <w:rFonts w:ascii="GHEA Grapalat" w:hAnsi="GHEA Grapalat"/>
          <w:sz w:val="18"/>
        </w:rPr>
        <w:t>Լուսացույցները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պետք</w:t>
      </w:r>
      <w:proofErr w:type="spellEnd"/>
      <w:r>
        <w:rPr>
          <w:rFonts w:ascii="GHEA Grapalat" w:hAnsi="GHEA Grapalat"/>
          <w:sz w:val="18"/>
        </w:rPr>
        <w:t xml:space="preserve"> է </w:t>
      </w:r>
      <w:proofErr w:type="spellStart"/>
      <w:r>
        <w:rPr>
          <w:rFonts w:ascii="GHEA Grapalat" w:hAnsi="GHEA Grapalat"/>
          <w:sz w:val="18"/>
        </w:rPr>
        <w:t>կահավորված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լինեն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հովարներով</w:t>
      </w:r>
      <w:proofErr w:type="spellEnd"/>
      <w:r>
        <w:rPr>
          <w:rFonts w:ascii="GHEA Grapalat" w:hAnsi="GHEA Grapalat"/>
          <w:sz w:val="18"/>
        </w:rPr>
        <w:t xml:space="preserve"> (козырек) </w:t>
      </w:r>
      <w:proofErr w:type="spellStart"/>
      <w:r>
        <w:rPr>
          <w:rFonts w:ascii="GHEA Grapalat" w:hAnsi="GHEA Grapalat"/>
          <w:sz w:val="18"/>
        </w:rPr>
        <w:t>երկարությունը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առնվազն</w:t>
      </w:r>
      <w:proofErr w:type="spellEnd"/>
      <w:r>
        <w:rPr>
          <w:rFonts w:ascii="GHEA Grapalat" w:hAnsi="GHEA Grapalat"/>
          <w:sz w:val="18"/>
        </w:rPr>
        <w:t xml:space="preserve"> </w:t>
      </w:r>
      <w:r w:rsidR="008A178C">
        <w:rPr>
          <w:rFonts w:ascii="GHEA Grapalat" w:hAnsi="GHEA Grapalat"/>
          <w:sz w:val="18"/>
          <w:lang w:val="hy-AM"/>
        </w:rPr>
        <w:t>16</w:t>
      </w:r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սմ</w:t>
      </w:r>
      <w:proofErr w:type="spellEnd"/>
      <w:r>
        <w:rPr>
          <w:rFonts w:ascii="GHEA Grapalat" w:hAnsi="GHEA Grapalat"/>
          <w:sz w:val="18"/>
        </w:rPr>
        <w:t>:</w:t>
      </w:r>
    </w:p>
    <w:p w14:paraId="61F31ED0" w14:textId="77777777" w:rsidR="005025A6" w:rsidRDefault="00766A78" w:rsidP="00984E68">
      <w:pPr>
        <w:spacing w:line="252" w:lineRule="auto"/>
        <w:jc w:val="both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</w:t>
      </w:r>
      <w:proofErr w:type="spellStart"/>
      <w:r>
        <w:rPr>
          <w:rFonts w:ascii="GHEA Grapalat" w:hAnsi="GHEA Grapalat"/>
          <w:sz w:val="18"/>
        </w:rPr>
        <w:t>Լուսացույցերը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պետք</w:t>
      </w:r>
      <w:proofErr w:type="spellEnd"/>
      <w:r>
        <w:rPr>
          <w:rFonts w:ascii="GHEA Grapalat" w:hAnsi="GHEA Grapalat"/>
          <w:sz w:val="18"/>
        </w:rPr>
        <w:t xml:space="preserve"> է </w:t>
      </w:r>
      <w:proofErr w:type="spellStart"/>
      <w:r>
        <w:rPr>
          <w:rFonts w:ascii="GHEA Grapalat" w:hAnsi="GHEA Grapalat"/>
          <w:sz w:val="18"/>
        </w:rPr>
        <w:t>համալրված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լինեն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ամրացման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դետալներով</w:t>
      </w:r>
      <w:proofErr w:type="spellEnd"/>
      <w:r>
        <w:rPr>
          <w:rFonts w:ascii="GHEA Grapalat" w:hAnsi="GHEA Grapalat"/>
          <w:sz w:val="18"/>
        </w:rPr>
        <w:t xml:space="preserve">, </w:t>
      </w:r>
      <w:proofErr w:type="spellStart"/>
      <w:r>
        <w:rPr>
          <w:rFonts w:ascii="GHEA Grapalat" w:hAnsi="GHEA Grapalat"/>
          <w:sz w:val="18"/>
        </w:rPr>
        <w:t>որոնք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պետք</w:t>
      </w:r>
      <w:proofErr w:type="spellEnd"/>
      <w:r>
        <w:rPr>
          <w:rFonts w:ascii="GHEA Grapalat" w:hAnsi="GHEA Grapalat"/>
          <w:sz w:val="18"/>
        </w:rPr>
        <w:t xml:space="preserve"> է </w:t>
      </w:r>
      <w:proofErr w:type="spellStart"/>
      <w:r>
        <w:rPr>
          <w:rFonts w:ascii="GHEA Grapalat" w:hAnsi="GHEA Grapalat"/>
          <w:sz w:val="18"/>
        </w:rPr>
        <w:t>հնարավորություն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տան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լուսացույցը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ամրացնելու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արտաքին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լուսավորության</w:t>
      </w:r>
      <w:proofErr w:type="spellEnd"/>
      <w:r>
        <w:rPr>
          <w:rFonts w:ascii="GHEA Grapalat" w:hAnsi="GHEA Grapalat"/>
          <w:sz w:val="18"/>
        </w:rPr>
        <w:t xml:space="preserve">, </w:t>
      </w:r>
      <w:proofErr w:type="spellStart"/>
      <w:r>
        <w:rPr>
          <w:rFonts w:ascii="GHEA Grapalat" w:hAnsi="GHEA Grapalat"/>
          <w:sz w:val="18"/>
        </w:rPr>
        <w:t>հատուկ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հենասյան</w:t>
      </w:r>
      <w:proofErr w:type="spellEnd"/>
      <w:r>
        <w:rPr>
          <w:rFonts w:ascii="GHEA Grapalat" w:hAnsi="GHEA Grapalat"/>
          <w:sz w:val="18"/>
        </w:rPr>
        <w:t xml:space="preserve"> և </w:t>
      </w:r>
      <w:proofErr w:type="spellStart"/>
      <w:r>
        <w:rPr>
          <w:rFonts w:ascii="GHEA Grapalat" w:hAnsi="GHEA Grapalat"/>
          <w:sz w:val="18"/>
        </w:rPr>
        <w:t>ճոպանի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վրա</w:t>
      </w:r>
      <w:proofErr w:type="spellEnd"/>
      <w:r>
        <w:rPr>
          <w:rFonts w:ascii="GHEA Grapalat" w:hAnsi="GHEA Grapalat"/>
          <w:sz w:val="18"/>
        </w:rPr>
        <w:t xml:space="preserve"> և </w:t>
      </w:r>
      <w:proofErr w:type="spellStart"/>
      <w:r>
        <w:rPr>
          <w:rFonts w:ascii="GHEA Grapalat" w:hAnsi="GHEA Grapalat"/>
          <w:sz w:val="18"/>
        </w:rPr>
        <w:t>ապահովեն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լուսացույցի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մինչև</w:t>
      </w:r>
      <w:proofErr w:type="spellEnd"/>
      <w:r>
        <w:rPr>
          <w:rFonts w:ascii="GHEA Grapalat" w:hAnsi="GHEA Grapalat"/>
          <w:sz w:val="18"/>
        </w:rPr>
        <w:t xml:space="preserve"> 180˚ </w:t>
      </w:r>
      <w:proofErr w:type="spellStart"/>
      <w:r>
        <w:rPr>
          <w:rFonts w:ascii="GHEA Grapalat" w:hAnsi="GHEA Grapalat"/>
          <w:sz w:val="18"/>
        </w:rPr>
        <w:t>պտույտը</w:t>
      </w:r>
      <w:proofErr w:type="spellEnd"/>
      <w:r>
        <w:rPr>
          <w:rFonts w:ascii="GHEA Grapalat" w:hAnsi="GHEA Grapalat"/>
          <w:sz w:val="18"/>
        </w:rPr>
        <w:t xml:space="preserve"> և </w:t>
      </w:r>
      <w:proofErr w:type="spellStart"/>
      <w:r>
        <w:rPr>
          <w:rFonts w:ascii="GHEA Grapalat" w:hAnsi="GHEA Grapalat"/>
          <w:sz w:val="18"/>
        </w:rPr>
        <w:t>ֆիքսումը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առանցքի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շուրջ</w:t>
      </w:r>
      <w:proofErr w:type="spellEnd"/>
      <w:r>
        <w:rPr>
          <w:rFonts w:ascii="GHEA Grapalat" w:hAnsi="GHEA Grapalat"/>
          <w:sz w:val="18"/>
        </w:rPr>
        <w:t xml:space="preserve">: </w:t>
      </w:r>
    </w:p>
    <w:p w14:paraId="46F1EDF3" w14:textId="77777777" w:rsidR="005025A6" w:rsidRDefault="005025A6">
      <w:pPr>
        <w:rPr>
          <w:rFonts w:ascii="GHEA Grapalat" w:hAnsi="GHEA Grapalat"/>
          <w:sz w:val="18"/>
        </w:rPr>
      </w:pPr>
    </w:p>
    <w:p w14:paraId="4A425BB1" w14:textId="77777777" w:rsidR="005025A6" w:rsidRDefault="005025A6">
      <w:pPr>
        <w:rPr>
          <w:rFonts w:ascii="GHEA Grapalat" w:hAnsi="GHEA Grapalat"/>
          <w:sz w:val="18"/>
        </w:rPr>
      </w:pPr>
    </w:p>
    <w:p w14:paraId="6EC47C06" w14:textId="77777777" w:rsidR="005025A6" w:rsidRDefault="00766A78">
      <w:pPr>
        <w:rPr>
          <w:rFonts w:ascii="GHEA Grapalat" w:hAnsi="GHEA Grapalat"/>
          <w:b/>
          <w:sz w:val="18"/>
        </w:rPr>
      </w:pPr>
      <w:proofErr w:type="spellStart"/>
      <w:r>
        <w:rPr>
          <w:rFonts w:ascii="GHEA Grapalat" w:hAnsi="GHEA Grapalat"/>
          <w:b/>
          <w:sz w:val="18"/>
        </w:rPr>
        <w:t>Հետիոտնային</w:t>
      </w:r>
      <w:proofErr w:type="spellEnd"/>
      <w:r>
        <w:rPr>
          <w:rFonts w:ascii="GHEA Grapalat" w:hAnsi="GHEA Grapalat"/>
          <w:b/>
          <w:sz w:val="18"/>
        </w:rPr>
        <w:t xml:space="preserve"> </w:t>
      </w:r>
      <w:proofErr w:type="spellStart"/>
      <w:r>
        <w:rPr>
          <w:rFonts w:ascii="GHEA Grapalat" w:hAnsi="GHEA Grapalat"/>
          <w:b/>
          <w:sz w:val="18"/>
        </w:rPr>
        <w:t>լուսացույց</w:t>
      </w:r>
      <w:proofErr w:type="spellEnd"/>
    </w:p>
    <w:p w14:paraId="080CFA16" w14:textId="25B9DBDC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r w:rsidR="000B06B4">
        <w:rPr>
          <w:rFonts w:ascii="GHEA Grapalat" w:hAnsi="GHEA Grapalat"/>
          <w:sz w:val="18"/>
          <w:lang w:val="hy-AM"/>
        </w:rPr>
        <w:t>Փ</w:t>
      </w:r>
      <w:proofErr w:type="spellStart"/>
      <w:r>
        <w:rPr>
          <w:rFonts w:ascii="GHEA Grapalat" w:hAnsi="GHEA Grapalat"/>
          <w:sz w:val="18"/>
        </w:rPr>
        <w:t>ոշու</w:t>
      </w:r>
      <w:proofErr w:type="spellEnd"/>
      <w:r>
        <w:rPr>
          <w:rFonts w:ascii="GHEA Grapalat" w:hAnsi="GHEA Grapalat"/>
          <w:sz w:val="18"/>
        </w:rPr>
        <w:t xml:space="preserve"> և </w:t>
      </w:r>
      <w:proofErr w:type="spellStart"/>
      <w:r>
        <w:rPr>
          <w:rFonts w:ascii="GHEA Grapalat" w:hAnsi="GHEA Grapalat"/>
          <w:sz w:val="18"/>
        </w:rPr>
        <w:t>խոնավության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անվտանգությունը</w:t>
      </w:r>
      <w:proofErr w:type="spellEnd"/>
      <w:r>
        <w:rPr>
          <w:rFonts w:ascii="GHEA Grapalat" w:hAnsi="GHEA Grapalat"/>
          <w:sz w:val="18"/>
        </w:rPr>
        <w:t xml:space="preserve"> IP54 ГОСТ 14254-96</w:t>
      </w:r>
    </w:p>
    <w:p w14:paraId="74E2C70D" w14:textId="0EB48F0B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proofErr w:type="spellStart"/>
      <w:r>
        <w:rPr>
          <w:rFonts w:ascii="GHEA Grapalat" w:hAnsi="GHEA Grapalat"/>
          <w:sz w:val="18"/>
        </w:rPr>
        <w:t>Չափսերը</w:t>
      </w:r>
      <w:proofErr w:type="spellEnd"/>
      <w:r>
        <w:rPr>
          <w:rFonts w:ascii="GHEA Grapalat" w:hAnsi="GHEA Grapalat"/>
          <w:sz w:val="18"/>
        </w:rPr>
        <w:t xml:space="preserve">՝ </w:t>
      </w:r>
      <w:proofErr w:type="spellStart"/>
      <w:r>
        <w:rPr>
          <w:rFonts w:ascii="GHEA Grapalat" w:hAnsi="GHEA Grapalat"/>
          <w:sz w:val="18"/>
        </w:rPr>
        <w:t>ոչ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ավել</w:t>
      </w:r>
      <w:proofErr w:type="spellEnd"/>
      <w:r>
        <w:rPr>
          <w:rFonts w:ascii="GHEA Grapalat" w:hAnsi="GHEA Grapalat"/>
          <w:sz w:val="18"/>
        </w:rPr>
        <w:t xml:space="preserve"> </w:t>
      </w:r>
      <w:r w:rsidR="000B06B4">
        <w:rPr>
          <w:rFonts w:ascii="GHEA Grapalat" w:hAnsi="GHEA Grapalat"/>
          <w:sz w:val="18"/>
          <w:lang w:val="hy-AM"/>
        </w:rPr>
        <w:t>46</w:t>
      </w:r>
      <w:r>
        <w:rPr>
          <w:rFonts w:ascii="GHEA Grapalat" w:hAnsi="GHEA Grapalat"/>
          <w:sz w:val="18"/>
        </w:rPr>
        <w:t>0*</w:t>
      </w:r>
      <w:r w:rsidR="000B06B4">
        <w:rPr>
          <w:rFonts w:ascii="GHEA Grapalat" w:hAnsi="GHEA Grapalat"/>
          <w:sz w:val="18"/>
          <w:lang w:val="hy-AM"/>
        </w:rPr>
        <w:t>21</w:t>
      </w:r>
      <w:r>
        <w:rPr>
          <w:rFonts w:ascii="GHEA Grapalat" w:hAnsi="GHEA Grapalat"/>
          <w:sz w:val="18"/>
        </w:rPr>
        <w:t>0*</w:t>
      </w:r>
      <w:r w:rsidR="000B06B4">
        <w:rPr>
          <w:rFonts w:ascii="GHEA Grapalat" w:hAnsi="GHEA Grapalat"/>
          <w:sz w:val="18"/>
          <w:lang w:val="hy-AM"/>
        </w:rPr>
        <w:t>21</w:t>
      </w:r>
      <w:r>
        <w:rPr>
          <w:rFonts w:ascii="GHEA Grapalat" w:hAnsi="GHEA Grapalat"/>
          <w:sz w:val="18"/>
        </w:rPr>
        <w:t>0</w:t>
      </w:r>
    </w:p>
    <w:p w14:paraId="3AFB2C3E" w14:textId="67C0D675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>-</w:t>
      </w:r>
      <w:proofErr w:type="spellStart"/>
      <w:r>
        <w:rPr>
          <w:rFonts w:ascii="GHEA Grapalat" w:hAnsi="GHEA Grapalat"/>
          <w:sz w:val="18"/>
        </w:rPr>
        <w:t>Ապերտուրայի</w:t>
      </w:r>
      <w:proofErr w:type="spellEnd"/>
      <w:r w:rsidR="00C82D93" w:rsidRPr="00DF6BEC"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տրամագիծը</w:t>
      </w:r>
      <w:proofErr w:type="spellEnd"/>
      <w:r>
        <w:rPr>
          <w:rFonts w:ascii="GHEA Grapalat" w:hAnsi="GHEA Grapalat"/>
          <w:sz w:val="18"/>
        </w:rPr>
        <w:t xml:space="preserve">՝ </w:t>
      </w:r>
      <w:r w:rsidR="000B06B4">
        <w:rPr>
          <w:rFonts w:ascii="GHEA Grapalat" w:hAnsi="GHEA Grapalat"/>
          <w:sz w:val="18"/>
          <w:lang w:val="hy-AM"/>
        </w:rPr>
        <w:t>ոչ պակաս 1</w:t>
      </w:r>
      <w:r>
        <w:rPr>
          <w:rFonts w:ascii="GHEA Grapalat" w:hAnsi="GHEA Grapalat"/>
          <w:sz w:val="18"/>
        </w:rPr>
        <w:t xml:space="preserve">00 </w:t>
      </w:r>
      <w:proofErr w:type="spellStart"/>
      <w:r>
        <w:rPr>
          <w:rFonts w:ascii="GHEA Grapalat" w:hAnsi="GHEA Grapalat"/>
          <w:sz w:val="18"/>
        </w:rPr>
        <w:t>մմ</w:t>
      </w:r>
      <w:proofErr w:type="spellEnd"/>
    </w:p>
    <w:p w14:paraId="50DD1D5D" w14:textId="55523E78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proofErr w:type="spellStart"/>
      <w:r>
        <w:rPr>
          <w:rFonts w:ascii="GHEA Grapalat" w:hAnsi="GHEA Grapalat"/>
          <w:sz w:val="18"/>
        </w:rPr>
        <w:t>Լարումը</w:t>
      </w:r>
      <w:proofErr w:type="spellEnd"/>
      <w:r>
        <w:rPr>
          <w:rFonts w:ascii="GHEA Grapalat" w:hAnsi="GHEA Grapalat"/>
          <w:sz w:val="18"/>
        </w:rPr>
        <w:t xml:space="preserve">՝ </w:t>
      </w:r>
      <w:r w:rsidR="000B06B4">
        <w:rPr>
          <w:rFonts w:ascii="GHEA Grapalat" w:hAnsi="GHEA Grapalat"/>
          <w:sz w:val="18"/>
          <w:lang w:val="hy-AM"/>
        </w:rPr>
        <w:t>220/12</w:t>
      </w:r>
      <w:r>
        <w:rPr>
          <w:rFonts w:ascii="GHEA Grapalat" w:hAnsi="GHEA Grapalat"/>
          <w:sz w:val="18"/>
        </w:rPr>
        <w:t xml:space="preserve"> Վ</w:t>
      </w:r>
    </w:p>
    <w:p w14:paraId="4FBA1344" w14:textId="760B9359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 </w:t>
      </w:r>
      <w:proofErr w:type="spellStart"/>
      <w:r>
        <w:rPr>
          <w:rFonts w:ascii="GHEA Grapalat" w:hAnsi="GHEA Grapalat"/>
          <w:sz w:val="18"/>
        </w:rPr>
        <w:t>Տեսանելիությունը</w:t>
      </w:r>
      <w:proofErr w:type="spellEnd"/>
      <w:r>
        <w:rPr>
          <w:rFonts w:ascii="GHEA Grapalat" w:hAnsi="GHEA Grapalat"/>
          <w:sz w:val="18"/>
        </w:rPr>
        <w:t xml:space="preserve">՝ </w:t>
      </w:r>
      <w:proofErr w:type="spellStart"/>
      <w:r>
        <w:rPr>
          <w:rFonts w:ascii="GHEA Grapalat" w:hAnsi="GHEA Grapalat"/>
          <w:sz w:val="18"/>
        </w:rPr>
        <w:t>ոչ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պակաս</w:t>
      </w:r>
      <w:proofErr w:type="spellEnd"/>
      <w:r>
        <w:rPr>
          <w:rFonts w:ascii="GHEA Grapalat" w:hAnsi="GHEA Grapalat"/>
          <w:sz w:val="18"/>
        </w:rPr>
        <w:t xml:space="preserve"> 100 </w:t>
      </w:r>
      <w:proofErr w:type="spellStart"/>
      <w:r>
        <w:rPr>
          <w:rFonts w:ascii="GHEA Grapalat" w:hAnsi="GHEA Grapalat"/>
          <w:sz w:val="18"/>
        </w:rPr>
        <w:t>մետրից</w:t>
      </w:r>
      <w:proofErr w:type="spellEnd"/>
    </w:p>
    <w:p w14:paraId="3081FD4F" w14:textId="77777777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proofErr w:type="spellStart"/>
      <w:r>
        <w:rPr>
          <w:rFonts w:ascii="GHEA Grapalat" w:hAnsi="GHEA Grapalat"/>
          <w:sz w:val="18"/>
        </w:rPr>
        <w:t>Կույրերի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համար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ձայնային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ազդանշանի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առկայություն</w:t>
      </w:r>
      <w:proofErr w:type="spellEnd"/>
      <w:r>
        <w:rPr>
          <w:rFonts w:ascii="GHEA Grapalat" w:hAnsi="GHEA Grapalat"/>
          <w:sz w:val="18"/>
        </w:rPr>
        <w:t xml:space="preserve">                                                  </w:t>
      </w:r>
    </w:p>
    <w:p w14:paraId="05DF7EDE" w14:textId="77777777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proofErr w:type="spellStart"/>
      <w:r>
        <w:rPr>
          <w:rFonts w:ascii="GHEA Grapalat" w:hAnsi="GHEA Grapalat"/>
          <w:sz w:val="18"/>
        </w:rPr>
        <w:t>Շահագործման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պայմանները</w:t>
      </w:r>
      <w:proofErr w:type="spellEnd"/>
      <w:r>
        <w:rPr>
          <w:rFonts w:ascii="GHEA Grapalat" w:hAnsi="GHEA Grapalat"/>
          <w:sz w:val="18"/>
        </w:rPr>
        <w:t xml:space="preserve"> -40˚C- +60˚C, 98% </w:t>
      </w:r>
      <w:proofErr w:type="spellStart"/>
      <w:r>
        <w:rPr>
          <w:rFonts w:ascii="GHEA Grapalat" w:hAnsi="GHEA Grapalat"/>
          <w:sz w:val="18"/>
        </w:rPr>
        <w:t>հարաբերական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խոնավության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պայմաններում</w:t>
      </w:r>
      <w:proofErr w:type="spellEnd"/>
    </w:p>
    <w:p w14:paraId="6A12C2D8" w14:textId="77777777" w:rsidR="005025A6" w:rsidRDefault="00766A78">
      <w:pPr>
        <w:spacing w:line="252" w:lineRule="auto"/>
        <w:rPr>
          <w:rFonts w:ascii="GHEA Grapalat" w:hAnsi="GHEA Grapalat"/>
          <w:sz w:val="18"/>
        </w:rPr>
      </w:pPr>
      <w:r>
        <w:rPr>
          <w:rFonts w:ascii="GHEA Grapalat" w:hAnsi="GHEA Grapalat"/>
          <w:sz w:val="18"/>
        </w:rPr>
        <w:t xml:space="preserve">- </w:t>
      </w:r>
      <w:proofErr w:type="spellStart"/>
      <w:r>
        <w:rPr>
          <w:rFonts w:ascii="GHEA Grapalat" w:hAnsi="GHEA Grapalat"/>
          <w:sz w:val="18"/>
        </w:rPr>
        <w:t>Աշխատանքի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պայմանները</w:t>
      </w:r>
      <w:proofErr w:type="spellEnd"/>
      <w:r>
        <w:rPr>
          <w:rFonts w:ascii="GHEA Grapalat" w:hAnsi="GHEA Grapalat"/>
          <w:sz w:val="18"/>
        </w:rPr>
        <w:t xml:space="preserve">՝ </w:t>
      </w:r>
      <w:proofErr w:type="spellStart"/>
      <w:r>
        <w:rPr>
          <w:rFonts w:ascii="GHEA Grapalat" w:hAnsi="GHEA Grapalat"/>
          <w:sz w:val="18"/>
        </w:rPr>
        <w:t>ուղղղահայաց</w:t>
      </w:r>
      <w:proofErr w:type="spellEnd"/>
    </w:p>
    <w:p w14:paraId="6CC9BB26" w14:textId="26D5B5B5" w:rsidR="005025A6" w:rsidRPr="000B06B4" w:rsidRDefault="00766A78" w:rsidP="00C82D93">
      <w:pPr>
        <w:spacing w:line="252" w:lineRule="auto"/>
        <w:jc w:val="both"/>
        <w:rPr>
          <w:rFonts w:ascii="GHEA Grapalat" w:hAnsi="GHEA Grapalat"/>
          <w:color w:val="FF0000"/>
          <w:sz w:val="18"/>
          <w:lang w:val="hy-AM"/>
        </w:rPr>
      </w:pPr>
      <w:r>
        <w:rPr>
          <w:rFonts w:ascii="GHEA Grapalat" w:hAnsi="GHEA Grapalat"/>
          <w:sz w:val="18"/>
        </w:rPr>
        <w:t xml:space="preserve">- </w:t>
      </w:r>
      <w:proofErr w:type="spellStart"/>
      <w:r w:rsidR="000B06B4" w:rsidRPr="000B06B4">
        <w:rPr>
          <w:rFonts w:ascii="GHEA Grapalat" w:hAnsi="GHEA Grapalat"/>
          <w:color w:val="FF0000"/>
          <w:sz w:val="18"/>
        </w:rPr>
        <w:t>Կմախքը</w:t>
      </w:r>
      <w:proofErr w:type="spellEnd"/>
      <w:r w:rsidR="000B06B4" w:rsidRPr="000B06B4">
        <w:rPr>
          <w:rFonts w:ascii="GHEA Grapalat" w:hAnsi="GHEA Grapalat"/>
          <w:color w:val="FF0000"/>
          <w:sz w:val="18"/>
        </w:rPr>
        <w:t xml:space="preserve">՝ </w:t>
      </w:r>
      <w:proofErr w:type="spellStart"/>
      <w:r w:rsidR="000B06B4" w:rsidRPr="000B06B4">
        <w:rPr>
          <w:rFonts w:ascii="GHEA Grapalat" w:hAnsi="GHEA Grapalat"/>
          <w:color w:val="FF0000"/>
          <w:sz w:val="18"/>
        </w:rPr>
        <w:t>սև</w:t>
      </w:r>
      <w:proofErr w:type="spellEnd"/>
      <w:r w:rsidR="000B06B4" w:rsidRPr="000B06B4">
        <w:rPr>
          <w:rFonts w:ascii="GHEA Grapalat" w:hAnsi="GHEA Grapalat"/>
          <w:color w:val="FF0000"/>
          <w:sz w:val="18"/>
        </w:rPr>
        <w:t xml:space="preserve">, </w:t>
      </w:r>
      <w:r w:rsidR="00182986">
        <w:rPr>
          <w:rFonts w:ascii="GHEA Grapalat" w:hAnsi="GHEA Grapalat"/>
          <w:color w:val="FF0000"/>
          <w:sz w:val="18"/>
          <w:lang w:val="hy-AM"/>
        </w:rPr>
        <w:t xml:space="preserve">պլաստիկ, </w:t>
      </w:r>
      <w:r w:rsidR="000B06B4" w:rsidRPr="000B06B4">
        <w:rPr>
          <w:rFonts w:ascii="GHEA Grapalat" w:hAnsi="GHEA Grapalat"/>
          <w:color w:val="FF0000"/>
          <w:sz w:val="18"/>
          <w:lang w:val="hy-AM"/>
        </w:rPr>
        <w:t>ջերմա-ցրտակայուն</w:t>
      </w:r>
      <w:r w:rsidR="000B06B4" w:rsidRPr="000B06B4">
        <w:rPr>
          <w:rFonts w:ascii="GHEA Grapalat" w:hAnsi="GHEA Grapalat"/>
          <w:color w:val="FF0000"/>
          <w:sz w:val="18"/>
        </w:rPr>
        <w:t xml:space="preserve"> և </w:t>
      </w:r>
      <w:proofErr w:type="spellStart"/>
      <w:r w:rsidR="000B06B4" w:rsidRPr="000B06B4">
        <w:rPr>
          <w:rFonts w:ascii="GHEA Grapalat" w:hAnsi="GHEA Grapalat"/>
          <w:color w:val="FF0000"/>
          <w:sz w:val="18"/>
        </w:rPr>
        <w:t>դիմացկուն</w:t>
      </w:r>
      <w:proofErr w:type="spellEnd"/>
      <w:r w:rsidR="000B06B4" w:rsidRPr="000B06B4">
        <w:rPr>
          <w:rFonts w:ascii="GHEA Grapalat" w:hAnsi="GHEA Grapalat"/>
          <w:color w:val="FF0000"/>
          <w:sz w:val="18"/>
        </w:rPr>
        <w:t xml:space="preserve"> </w:t>
      </w:r>
      <w:proofErr w:type="spellStart"/>
      <w:r w:rsidR="000B06B4" w:rsidRPr="000B06B4">
        <w:rPr>
          <w:rFonts w:ascii="GHEA Grapalat" w:hAnsi="GHEA Grapalat"/>
          <w:color w:val="FF0000"/>
          <w:sz w:val="18"/>
        </w:rPr>
        <w:t>եղանակային</w:t>
      </w:r>
      <w:proofErr w:type="spellEnd"/>
      <w:r w:rsidR="000B06B4" w:rsidRPr="000B06B4">
        <w:rPr>
          <w:rFonts w:ascii="GHEA Grapalat" w:hAnsi="GHEA Grapalat"/>
          <w:color w:val="FF0000"/>
          <w:sz w:val="18"/>
        </w:rPr>
        <w:t xml:space="preserve"> </w:t>
      </w:r>
      <w:proofErr w:type="spellStart"/>
      <w:r w:rsidR="000B06B4" w:rsidRPr="000B06B4">
        <w:rPr>
          <w:rFonts w:ascii="GHEA Grapalat" w:hAnsi="GHEA Grapalat"/>
          <w:color w:val="FF0000"/>
          <w:sz w:val="18"/>
        </w:rPr>
        <w:t>տարբեր</w:t>
      </w:r>
      <w:proofErr w:type="spellEnd"/>
      <w:r w:rsidR="000B06B4" w:rsidRPr="000B06B4">
        <w:rPr>
          <w:rFonts w:ascii="GHEA Grapalat" w:hAnsi="GHEA Grapalat"/>
          <w:color w:val="FF0000"/>
          <w:sz w:val="18"/>
        </w:rPr>
        <w:t xml:space="preserve"> </w:t>
      </w:r>
      <w:proofErr w:type="spellStart"/>
      <w:r w:rsidR="000B06B4" w:rsidRPr="000B06B4">
        <w:rPr>
          <w:rFonts w:ascii="GHEA Grapalat" w:hAnsi="GHEA Grapalat"/>
          <w:color w:val="FF0000"/>
          <w:sz w:val="18"/>
        </w:rPr>
        <w:t>պայմանների</w:t>
      </w:r>
      <w:proofErr w:type="spellEnd"/>
      <w:r w:rsidR="000B06B4" w:rsidRPr="000B06B4">
        <w:rPr>
          <w:rFonts w:ascii="GHEA Grapalat" w:hAnsi="GHEA Grapalat"/>
          <w:color w:val="FF0000"/>
          <w:sz w:val="18"/>
          <w:lang w:val="hy-AM"/>
        </w:rPr>
        <w:t>:</w:t>
      </w:r>
    </w:p>
    <w:p w14:paraId="121D831D" w14:textId="7244A18A" w:rsidR="005025A6" w:rsidRPr="00890A29" w:rsidRDefault="00766A78">
      <w:pPr>
        <w:spacing w:line="252" w:lineRule="auto"/>
        <w:rPr>
          <w:rFonts w:ascii="GHEA Grapalat" w:hAnsi="GHEA Grapalat"/>
          <w:sz w:val="18"/>
          <w:lang w:val="hy-AM"/>
        </w:rPr>
      </w:pPr>
      <w:r w:rsidRPr="00890A29">
        <w:rPr>
          <w:rFonts w:ascii="GHEA Grapalat" w:hAnsi="GHEA Grapalat"/>
          <w:sz w:val="18"/>
          <w:lang w:val="hy-AM"/>
        </w:rPr>
        <w:t xml:space="preserve">- Լուսացույցները պետք է կահավորված լինեն հովարներով (козырек) երկարությունը առնվազն </w:t>
      </w:r>
      <w:r w:rsidR="00890A29">
        <w:rPr>
          <w:rFonts w:ascii="GHEA Grapalat" w:hAnsi="GHEA Grapalat"/>
          <w:sz w:val="18"/>
          <w:lang w:val="hy-AM"/>
        </w:rPr>
        <w:t>8</w:t>
      </w:r>
      <w:r w:rsidRPr="00890A29">
        <w:rPr>
          <w:rFonts w:ascii="GHEA Grapalat" w:hAnsi="GHEA Grapalat"/>
          <w:sz w:val="18"/>
          <w:lang w:val="hy-AM"/>
        </w:rPr>
        <w:t xml:space="preserve"> սմ:</w:t>
      </w:r>
    </w:p>
    <w:p w14:paraId="113BAF01" w14:textId="77777777" w:rsidR="005025A6" w:rsidRPr="00182986" w:rsidRDefault="00766A78" w:rsidP="00C82D93">
      <w:pPr>
        <w:spacing w:line="252" w:lineRule="auto"/>
        <w:jc w:val="both"/>
        <w:rPr>
          <w:rFonts w:ascii="GHEA Grapalat" w:hAnsi="GHEA Grapalat"/>
          <w:sz w:val="18"/>
          <w:lang w:val="hy-AM"/>
        </w:rPr>
      </w:pPr>
      <w:r w:rsidRPr="00182986">
        <w:rPr>
          <w:rFonts w:ascii="GHEA Grapalat" w:hAnsi="GHEA Grapalat"/>
          <w:sz w:val="18"/>
          <w:lang w:val="hy-AM"/>
        </w:rPr>
        <w:t>Լուսացույցը պետք է համալրված լինի ամրացման դետալներով, որոնք պետք է հնարավորություն տան լուսացույցը ամրացնելու կանգնակի վրա և ապահովեն լուսացույցի մինչև 180˚ պտույտը և ֆիքսումը առանցքի շուրջ:</w:t>
      </w:r>
    </w:p>
    <w:p w14:paraId="7F3FEFBB" w14:textId="77777777" w:rsidR="005025A6" w:rsidRPr="00182986" w:rsidRDefault="005025A6">
      <w:pPr>
        <w:rPr>
          <w:rFonts w:ascii="GHEA Grapalat" w:hAnsi="GHEA Grapalat"/>
          <w:sz w:val="18"/>
          <w:lang w:val="hy-AM"/>
        </w:rPr>
      </w:pPr>
    </w:p>
    <w:p w14:paraId="52DCE31A" w14:textId="77777777" w:rsidR="005025A6" w:rsidRPr="00182986" w:rsidRDefault="00766A78">
      <w:pPr>
        <w:spacing w:line="252" w:lineRule="auto"/>
        <w:rPr>
          <w:rFonts w:ascii="GHEA Grapalat" w:hAnsi="GHEA Grapalat"/>
          <w:b/>
          <w:sz w:val="18"/>
          <w:lang w:val="hy-AM"/>
        </w:rPr>
      </w:pPr>
      <w:r w:rsidRPr="00182986">
        <w:rPr>
          <w:rFonts w:ascii="GHEA Grapalat" w:hAnsi="GHEA Grapalat"/>
          <w:b/>
          <w:sz w:val="18"/>
          <w:lang w:val="hy-AM"/>
        </w:rPr>
        <w:t>Հեռակառավարվող կարգավորիչ</w:t>
      </w:r>
    </w:p>
    <w:p w14:paraId="7F01342F" w14:textId="77777777" w:rsidR="005025A6" w:rsidRPr="00182986" w:rsidRDefault="00766A78">
      <w:pPr>
        <w:spacing w:line="252" w:lineRule="auto"/>
        <w:rPr>
          <w:rFonts w:ascii="GHEA Grapalat" w:hAnsi="GHEA Grapalat"/>
          <w:sz w:val="18"/>
          <w:lang w:val="hy-AM"/>
        </w:rPr>
      </w:pPr>
      <w:r w:rsidRPr="00182986">
        <w:rPr>
          <w:rFonts w:ascii="GHEA Grapalat" w:hAnsi="GHEA Grapalat"/>
          <w:sz w:val="18"/>
          <w:lang w:val="hy-AM"/>
        </w:rPr>
        <w:t>1. Փոփոխական հոսանքի ցանցից սնուցման հնարավորություն /200Վ +33/-22 և 50+/-1 հաճախություն/</w:t>
      </w:r>
    </w:p>
    <w:p w14:paraId="6C3BE3CF" w14:textId="759C0E93" w:rsidR="005025A6" w:rsidRPr="00182986" w:rsidRDefault="00766A78">
      <w:pPr>
        <w:spacing w:line="252" w:lineRule="auto"/>
        <w:rPr>
          <w:rFonts w:ascii="GHEA Grapalat" w:hAnsi="GHEA Grapalat"/>
          <w:sz w:val="18"/>
          <w:lang w:val="hy-AM"/>
        </w:rPr>
      </w:pPr>
      <w:r w:rsidRPr="00182986">
        <w:rPr>
          <w:rFonts w:ascii="GHEA Grapalat" w:hAnsi="GHEA Grapalat"/>
          <w:sz w:val="18"/>
          <w:lang w:val="hy-AM"/>
        </w:rPr>
        <w:t>2. Հիմնական և միջանկյալ տակտերի տևողության փոփոխության ինտերվալներ առնվազն 1-1</w:t>
      </w:r>
      <w:r w:rsidR="00890A29">
        <w:rPr>
          <w:rFonts w:ascii="GHEA Grapalat" w:hAnsi="GHEA Grapalat"/>
          <w:sz w:val="18"/>
          <w:lang w:val="hy-AM"/>
        </w:rPr>
        <w:t>0</w:t>
      </w:r>
      <w:r w:rsidRPr="00182986">
        <w:rPr>
          <w:rFonts w:ascii="GHEA Grapalat" w:hAnsi="GHEA Grapalat"/>
          <w:sz w:val="18"/>
          <w:lang w:val="hy-AM"/>
        </w:rPr>
        <w:t xml:space="preserve">0 վայրկյան                                </w:t>
      </w:r>
    </w:p>
    <w:p w14:paraId="509F7C67" w14:textId="77777777" w:rsidR="005025A6" w:rsidRPr="00182986" w:rsidRDefault="00766A78">
      <w:pPr>
        <w:spacing w:line="252" w:lineRule="auto"/>
        <w:rPr>
          <w:rFonts w:ascii="GHEA Grapalat" w:hAnsi="GHEA Grapalat"/>
          <w:sz w:val="18"/>
          <w:lang w:val="hy-AM"/>
        </w:rPr>
      </w:pPr>
      <w:r w:rsidRPr="00182986">
        <w:rPr>
          <w:rFonts w:ascii="GHEA Grapalat" w:hAnsi="GHEA Grapalat"/>
          <w:sz w:val="18"/>
          <w:lang w:val="hy-AM"/>
        </w:rPr>
        <w:t>3. Կառավարման անկախ ուղիների քանակ մինչև 32 ըստ պատվիրատուի պահանջի</w:t>
      </w:r>
    </w:p>
    <w:p w14:paraId="35C1249E" w14:textId="2629DEA5" w:rsidR="005025A6" w:rsidRPr="00182986" w:rsidRDefault="00890A29">
      <w:pPr>
        <w:spacing w:line="252" w:lineRule="auto"/>
        <w:rPr>
          <w:rFonts w:ascii="GHEA Grapalat" w:hAnsi="GHEA Grapalat"/>
          <w:sz w:val="18"/>
          <w:lang w:val="hy-AM"/>
        </w:rPr>
      </w:pPr>
      <w:r>
        <w:rPr>
          <w:rFonts w:ascii="GHEA Grapalat" w:hAnsi="GHEA Grapalat"/>
          <w:sz w:val="18"/>
          <w:lang w:val="hy-AM"/>
        </w:rPr>
        <w:t>4</w:t>
      </w:r>
      <w:r w:rsidR="00766A78" w:rsidRPr="00182986">
        <w:rPr>
          <w:rFonts w:ascii="GHEA Grapalat" w:hAnsi="GHEA Grapalat"/>
          <w:sz w:val="18"/>
          <w:lang w:val="hy-AM"/>
        </w:rPr>
        <w:t xml:space="preserve">. Կառավարման ռեժիմներ՝ Լոկալ /ավտոնոմ/ </w:t>
      </w:r>
    </w:p>
    <w:p w14:paraId="4DA68B81" w14:textId="0C770A32" w:rsidR="005025A6" w:rsidRPr="00182986" w:rsidRDefault="00890A29">
      <w:pPr>
        <w:spacing w:line="252" w:lineRule="auto"/>
        <w:rPr>
          <w:rFonts w:ascii="GHEA Grapalat" w:hAnsi="GHEA Grapalat"/>
          <w:sz w:val="18"/>
          <w:lang w:val="hy-AM"/>
        </w:rPr>
      </w:pPr>
      <w:r>
        <w:rPr>
          <w:rFonts w:ascii="GHEA Grapalat" w:hAnsi="GHEA Grapalat"/>
          <w:sz w:val="18"/>
          <w:lang w:val="hy-AM"/>
        </w:rPr>
        <w:t>5</w:t>
      </w:r>
      <w:r w:rsidR="00766A78" w:rsidRPr="00182986">
        <w:rPr>
          <w:rFonts w:ascii="GHEA Grapalat" w:hAnsi="GHEA Grapalat"/>
          <w:sz w:val="18"/>
          <w:lang w:val="hy-AM"/>
        </w:rPr>
        <w:t xml:space="preserve">. Ժամանակային կարգավորումների ընդհատությունը 1 վայրկյան                                                                                        </w:t>
      </w:r>
    </w:p>
    <w:p w14:paraId="09429FFE" w14:textId="12AB4B7A" w:rsidR="005025A6" w:rsidRPr="00182986" w:rsidRDefault="00890A29">
      <w:pPr>
        <w:spacing w:line="252" w:lineRule="auto"/>
        <w:rPr>
          <w:rFonts w:ascii="GHEA Grapalat" w:hAnsi="GHEA Grapalat"/>
          <w:sz w:val="18"/>
          <w:lang w:val="hy-AM"/>
        </w:rPr>
      </w:pPr>
      <w:r>
        <w:rPr>
          <w:rFonts w:ascii="GHEA Grapalat" w:hAnsi="GHEA Grapalat"/>
          <w:sz w:val="18"/>
          <w:lang w:val="hy-AM"/>
        </w:rPr>
        <w:t>6</w:t>
      </w:r>
      <w:r w:rsidR="00766A78" w:rsidRPr="00182986">
        <w:rPr>
          <w:rFonts w:ascii="GHEA Grapalat" w:hAnsi="GHEA Grapalat"/>
          <w:sz w:val="18"/>
          <w:lang w:val="hy-AM"/>
        </w:rPr>
        <w:t>. Կառավարման ծրագրերի քանակը՝ անսահմանափակ</w:t>
      </w:r>
    </w:p>
    <w:p w14:paraId="5C009BBA" w14:textId="791FE545" w:rsidR="005025A6" w:rsidRPr="00182986" w:rsidRDefault="00890A29">
      <w:pPr>
        <w:spacing w:line="252" w:lineRule="auto"/>
        <w:rPr>
          <w:rFonts w:ascii="GHEA Grapalat" w:hAnsi="GHEA Grapalat"/>
          <w:sz w:val="18"/>
          <w:lang w:val="hy-AM"/>
        </w:rPr>
      </w:pPr>
      <w:r>
        <w:rPr>
          <w:rFonts w:ascii="GHEA Grapalat" w:hAnsi="GHEA Grapalat"/>
          <w:sz w:val="18"/>
          <w:lang w:val="hy-AM"/>
        </w:rPr>
        <w:t>7</w:t>
      </w:r>
      <w:r w:rsidR="00766A78" w:rsidRPr="00182986">
        <w:rPr>
          <w:rFonts w:ascii="Cambria Math" w:hAnsi="Cambria Math"/>
          <w:sz w:val="18"/>
          <w:lang w:val="hy-AM"/>
        </w:rPr>
        <w:t>․</w:t>
      </w:r>
      <w:r w:rsidR="00766A78" w:rsidRPr="00182986">
        <w:rPr>
          <w:rFonts w:ascii="GHEA Grapalat" w:hAnsi="GHEA Grapalat"/>
          <w:sz w:val="18"/>
          <w:lang w:val="hy-AM"/>
        </w:rPr>
        <w:t xml:space="preserve">Ելքային շղթային բեռնվածքի առավելագույն հոսանքը՝ </w:t>
      </w:r>
      <w:r>
        <w:rPr>
          <w:rFonts w:ascii="GHEA Grapalat" w:hAnsi="GHEA Grapalat"/>
          <w:sz w:val="18"/>
          <w:lang w:val="hy-AM"/>
        </w:rPr>
        <w:t>5</w:t>
      </w:r>
      <w:r w:rsidR="00766A78" w:rsidRPr="00182986">
        <w:rPr>
          <w:rFonts w:ascii="GHEA Grapalat" w:hAnsi="GHEA Grapalat"/>
          <w:sz w:val="18"/>
          <w:lang w:val="hy-AM"/>
        </w:rPr>
        <w:t>Ա</w:t>
      </w:r>
    </w:p>
    <w:p w14:paraId="1E632137" w14:textId="67953378" w:rsidR="005025A6" w:rsidRPr="00182986" w:rsidRDefault="00890A29">
      <w:pPr>
        <w:spacing w:line="252" w:lineRule="auto"/>
        <w:rPr>
          <w:rFonts w:ascii="GHEA Grapalat" w:hAnsi="GHEA Grapalat"/>
          <w:sz w:val="18"/>
          <w:lang w:val="hy-AM"/>
        </w:rPr>
      </w:pPr>
      <w:r>
        <w:rPr>
          <w:rFonts w:ascii="GHEA Grapalat" w:hAnsi="GHEA Grapalat"/>
          <w:sz w:val="18"/>
          <w:lang w:val="hy-AM"/>
        </w:rPr>
        <w:t>8</w:t>
      </w:r>
      <w:r w:rsidR="00766A78" w:rsidRPr="00182986">
        <w:rPr>
          <w:rFonts w:ascii="Cambria Math" w:hAnsi="Cambria Math"/>
          <w:sz w:val="18"/>
          <w:lang w:val="hy-AM"/>
        </w:rPr>
        <w:t>․</w:t>
      </w:r>
      <w:r w:rsidR="00766A78" w:rsidRPr="00182986">
        <w:rPr>
          <w:rFonts w:ascii="GHEA Grapalat" w:hAnsi="GHEA Grapalat"/>
          <w:sz w:val="18"/>
          <w:lang w:val="hy-AM"/>
        </w:rPr>
        <w:t>Ելքային շղթայի գումարային բեռնվածության հոսանքը՝ 20Ա</w:t>
      </w:r>
    </w:p>
    <w:p w14:paraId="5BFDEB02" w14:textId="50D18092" w:rsidR="005025A6" w:rsidRPr="00182986" w:rsidRDefault="00890A29">
      <w:pPr>
        <w:spacing w:line="252" w:lineRule="auto"/>
        <w:rPr>
          <w:rFonts w:ascii="GHEA Grapalat" w:hAnsi="GHEA Grapalat"/>
          <w:sz w:val="18"/>
          <w:lang w:val="hy-AM"/>
        </w:rPr>
      </w:pPr>
      <w:r>
        <w:rPr>
          <w:rFonts w:ascii="GHEA Grapalat" w:hAnsi="GHEA Grapalat"/>
          <w:sz w:val="18"/>
          <w:lang w:val="hy-AM"/>
        </w:rPr>
        <w:t>9</w:t>
      </w:r>
      <w:r w:rsidR="00766A78" w:rsidRPr="00182986">
        <w:rPr>
          <w:rFonts w:ascii="Cambria Math" w:hAnsi="Cambria Math"/>
          <w:sz w:val="18"/>
          <w:lang w:val="hy-AM"/>
        </w:rPr>
        <w:t>․</w:t>
      </w:r>
      <w:r w:rsidR="00766A78" w:rsidRPr="00182986">
        <w:rPr>
          <w:rFonts w:ascii="GHEA Grapalat" w:hAnsi="GHEA Grapalat"/>
          <w:sz w:val="18"/>
          <w:lang w:val="hy-AM"/>
        </w:rPr>
        <w:t xml:space="preserve">Կարգավորիչի սպառվող հզորությունը՝ոչավել </w:t>
      </w:r>
      <w:r>
        <w:rPr>
          <w:rFonts w:ascii="GHEA Grapalat" w:hAnsi="GHEA Grapalat"/>
          <w:sz w:val="18"/>
          <w:lang w:val="hy-AM"/>
        </w:rPr>
        <w:t>1</w:t>
      </w:r>
      <w:r w:rsidR="00766A78" w:rsidRPr="00182986">
        <w:rPr>
          <w:rFonts w:ascii="GHEA Grapalat" w:hAnsi="GHEA Grapalat"/>
          <w:sz w:val="18"/>
          <w:lang w:val="hy-AM"/>
        </w:rPr>
        <w:t>վատտ</w:t>
      </w:r>
    </w:p>
    <w:p w14:paraId="372D9620" w14:textId="3EF834D1" w:rsidR="005025A6" w:rsidRPr="00182986" w:rsidRDefault="00766A78">
      <w:pPr>
        <w:spacing w:line="252" w:lineRule="auto"/>
        <w:rPr>
          <w:rFonts w:ascii="GHEA Grapalat" w:hAnsi="GHEA Grapalat"/>
          <w:sz w:val="18"/>
          <w:lang w:val="hy-AM"/>
        </w:rPr>
      </w:pPr>
      <w:r w:rsidRPr="00182986">
        <w:rPr>
          <w:rFonts w:ascii="GHEA Grapalat" w:hAnsi="GHEA Grapalat"/>
          <w:sz w:val="18"/>
          <w:lang w:val="hy-AM"/>
        </w:rPr>
        <w:t>1</w:t>
      </w:r>
      <w:r w:rsidR="00890A29">
        <w:rPr>
          <w:rFonts w:ascii="GHEA Grapalat" w:hAnsi="GHEA Grapalat"/>
          <w:sz w:val="18"/>
          <w:lang w:val="hy-AM"/>
        </w:rPr>
        <w:t>0</w:t>
      </w:r>
      <w:r w:rsidRPr="00182986">
        <w:rPr>
          <w:rFonts w:ascii="GHEA Grapalat" w:hAnsi="GHEA Grapalat"/>
          <w:sz w:val="18"/>
          <w:lang w:val="hy-AM"/>
        </w:rPr>
        <w:t>. Աշխատանքային ջերմաստիճանի միջակայք՝ - 45˚C - +80˚C</w:t>
      </w:r>
    </w:p>
    <w:p w14:paraId="6AE520C4" w14:textId="010B2457" w:rsidR="005025A6" w:rsidRPr="00182986" w:rsidRDefault="00766A78">
      <w:pPr>
        <w:spacing w:line="252" w:lineRule="auto"/>
        <w:rPr>
          <w:rFonts w:ascii="GHEA Grapalat" w:hAnsi="GHEA Grapalat"/>
          <w:sz w:val="18"/>
          <w:lang w:val="hy-AM"/>
        </w:rPr>
      </w:pPr>
      <w:r w:rsidRPr="00182986">
        <w:rPr>
          <w:rFonts w:ascii="GHEA Grapalat" w:hAnsi="GHEA Grapalat"/>
          <w:sz w:val="18"/>
          <w:lang w:val="hy-AM"/>
        </w:rPr>
        <w:lastRenderedPageBreak/>
        <w:t>1</w:t>
      </w:r>
      <w:r w:rsidR="00890A29">
        <w:rPr>
          <w:rFonts w:ascii="GHEA Grapalat" w:hAnsi="GHEA Grapalat"/>
          <w:sz w:val="18"/>
          <w:lang w:val="hy-AM"/>
        </w:rPr>
        <w:t>1</w:t>
      </w:r>
      <w:r w:rsidRPr="00182986">
        <w:rPr>
          <w:rFonts w:ascii="GHEA Grapalat" w:hAnsi="GHEA Grapalat"/>
          <w:sz w:val="18"/>
          <w:lang w:val="hy-AM"/>
        </w:rPr>
        <w:t>. Կարգավորիչի բլոկի պաշտպանվածության աստիճան՝ IP54</w:t>
      </w:r>
    </w:p>
    <w:p w14:paraId="7326E28E" w14:textId="2C830789" w:rsidR="005025A6" w:rsidRPr="00182986" w:rsidRDefault="00766A78">
      <w:pPr>
        <w:spacing w:line="252" w:lineRule="auto"/>
        <w:rPr>
          <w:rFonts w:ascii="GHEA Grapalat" w:hAnsi="GHEA Grapalat"/>
          <w:sz w:val="18"/>
          <w:lang w:val="hy-AM"/>
        </w:rPr>
      </w:pPr>
      <w:r w:rsidRPr="00182986">
        <w:rPr>
          <w:rFonts w:ascii="GHEA Grapalat" w:hAnsi="GHEA Grapalat"/>
          <w:sz w:val="18"/>
          <w:lang w:val="hy-AM"/>
        </w:rPr>
        <w:t>1</w:t>
      </w:r>
      <w:r w:rsidR="00890A29">
        <w:rPr>
          <w:rFonts w:ascii="GHEA Grapalat" w:hAnsi="GHEA Grapalat"/>
          <w:sz w:val="18"/>
          <w:lang w:val="hy-AM"/>
        </w:rPr>
        <w:t>2</w:t>
      </w:r>
      <w:r w:rsidRPr="00182986">
        <w:rPr>
          <w:rFonts w:ascii="GHEA Grapalat" w:hAnsi="GHEA Grapalat"/>
          <w:sz w:val="18"/>
          <w:lang w:val="hy-AM"/>
        </w:rPr>
        <w:t>. Սարքի ժամացույցի սինքրոնիզացում իրական ժամանակի հետ</w:t>
      </w:r>
    </w:p>
    <w:p w14:paraId="35CE5C65" w14:textId="528F2017" w:rsidR="005025A6" w:rsidRPr="00182986" w:rsidRDefault="00766A78">
      <w:pPr>
        <w:spacing w:line="252" w:lineRule="auto"/>
        <w:rPr>
          <w:rFonts w:ascii="GHEA Grapalat" w:hAnsi="GHEA Grapalat"/>
          <w:sz w:val="18"/>
          <w:lang w:val="hy-AM"/>
        </w:rPr>
      </w:pPr>
      <w:r w:rsidRPr="00182986">
        <w:rPr>
          <w:rFonts w:ascii="GHEA Grapalat" w:hAnsi="GHEA Grapalat"/>
          <w:sz w:val="18"/>
          <w:lang w:val="hy-AM"/>
        </w:rPr>
        <w:t>1</w:t>
      </w:r>
      <w:r w:rsidR="00890A29">
        <w:rPr>
          <w:rFonts w:ascii="GHEA Grapalat" w:hAnsi="GHEA Grapalat"/>
          <w:sz w:val="18"/>
          <w:lang w:val="hy-AM"/>
        </w:rPr>
        <w:t>3</w:t>
      </w:r>
      <w:r w:rsidRPr="00182986">
        <w:rPr>
          <w:rFonts w:ascii="GHEA Grapalat" w:hAnsi="GHEA Grapalat"/>
          <w:sz w:val="18"/>
          <w:lang w:val="hy-AM"/>
        </w:rPr>
        <w:t xml:space="preserve">. Հեռակառավարման համակարգին հասանելիության տրամադրում, հետևյալ հնարավորություններով                                             </w:t>
      </w:r>
    </w:p>
    <w:p w14:paraId="48BB5D71" w14:textId="77777777" w:rsidR="005025A6" w:rsidRPr="00182986" w:rsidRDefault="00766A78">
      <w:pPr>
        <w:spacing w:line="252" w:lineRule="auto"/>
        <w:rPr>
          <w:rFonts w:ascii="GHEA Grapalat" w:hAnsi="GHEA Grapalat"/>
          <w:sz w:val="18"/>
          <w:lang w:val="hy-AM"/>
        </w:rPr>
      </w:pPr>
      <w:r w:rsidRPr="00182986">
        <w:rPr>
          <w:rFonts w:ascii="GHEA Grapalat" w:hAnsi="GHEA Grapalat"/>
          <w:sz w:val="18"/>
          <w:lang w:val="hy-AM"/>
        </w:rPr>
        <w:t>- Լուսացույցերի ղեկավարման մոդուլների գրանցում (առանց քանակի սահմանափակման)</w:t>
      </w:r>
    </w:p>
    <w:p w14:paraId="56FC8E38" w14:textId="77777777" w:rsidR="005025A6" w:rsidRPr="00182986" w:rsidRDefault="00766A78">
      <w:pPr>
        <w:spacing w:line="252" w:lineRule="auto"/>
        <w:rPr>
          <w:rFonts w:ascii="GHEA Grapalat" w:hAnsi="GHEA Grapalat"/>
          <w:sz w:val="18"/>
          <w:lang w:val="hy-AM"/>
        </w:rPr>
      </w:pPr>
      <w:r w:rsidRPr="00182986">
        <w:rPr>
          <w:rFonts w:ascii="GHEA Grapalat" w:hAnsi="GHEA Grapalat"/>
          <w:sz w:val="18"/>
          <w:lang w:val="hy-AM"/>
        </w:rPr>
        <w:t>- Լուսացուցային տեսակները</w:t>
      </w:r>
    </w:p>
    <w:p w14:paraId="31E8CFD7" w14:textId="77777777" w:rsidR="005025A6" w:rsidRPr="00182986" w:rsidRDefault="00766A78">
      <w:pPr>
        <w:spacing w:line="252" w:lineRule="auto"/>
        <w:rPr>
          <w:rFonts w:ascii="GHEA Grapalat" w:hAnsi="GHEA Grapalat"/>
          <w:sz w:val="18"/>
          <w:lang w:val="hy-AM"/>
        </w:rPr>
      </w:pPr>
      <w:r w:rsidRPr="00182986">
        <w:rPr>
          <w:rFonts w:ascii="GHEA Grapalat" w:hAnsi="GHEA Grapalat"/>
          <w:sz w:val="18"/>
          <w:lang w:val="hy-AM"/>
        </w:rPr>
        <w:t>– Տրանսպորտային, հետիոտն, սլաք</w:t>
      </w:r>
    </w:p>
    <w:p w14:paraId="4B7A283F" w14:textId="77777777" w:rsidR="005025A6" w:rsidRPr="00182986" w:rsidRDefault="00766A78">
      <w:pPr>
        <w:spacing w:line="252" w:lineRule="auto"/>
        <w:rPr>
          <w:rFonts w:ascii="GHEA Grapalat" w:hAnsi="GHEA Grapalat"/>
          <w:sz w:val="18"/>
          <w:lang w:val="hy-AM"/>
        </w:rPr>
      </w:pPr>
      <w:r w:rsidRPr="00182986">
        <w:rPr>
          <w:rFonts w:ascii="GHEA Grapalat" w:hAnsi="GHEA Grapalat"/>
          <w:sz w:val="18"/>
          <w:lang w:val="hy-AM"/>
        </w:rPr>
        <w:t>- Լուսացույցերի աշխատանքի ռեժիմների առցանց սահմանում (առանց քանակի սահմանափակման)</w:t>
      </w:r>
    </w:p>
    <w:p w14:paraId="2866DB1F" w14:textId="77777777" w:rsidR="005025A6" w:rsidRPr="00182986" w:rsidRDefault="00766A78">
      <w:pPr>
        <w:spacing w:line="252" w:lineRule="auto"/>
        <w:rPr>
          <w:rFonts w:ascii="GHEA Grapalat" w:hAnsi="GHEA Grapalat"/>
          <w:sz w:val="18"/>
          <w:lang w:val="hy-AM"/>
        </w:rPr>
      </w:pPr>
      <w:r w:rsidRPr="00182986">
        <w:rPr>
          <w:rFonts w:ascii="GHEA Grapalat" w:hAnsi="GHEA Grapalat"/>
          <w:sz w:val="18"/>
          <w:lang w:val="hy-AM"/>
        </w:rPr>
        <w:t xml:space="preserve">- Կառավարման ռեժիմների տեսակներ– լոկալ (ավտոնոմ) </w:t>
      </w:r>
    </w:p>
    <w:p w14:paraId="0CF0ECC3" w14:textId="77777777" w:rsidR="005025A6" w:rsidRPr="00182986" w:rsidRDefault="00766A78">
      <w:pPr>
        <w:spacing w:line="252" w:lineRule="auto"/>
        <w:rPr>
          <w:rFonts w:ascii="GHEA Grapalat" w:hAnsi="GHEA Grapalat"/>
          <w:sz w:val="18"/>
          <w:lang w:val="hy-AM"/>
        </w:rPr>
      </w:pPr>
      <w:r w:rsidRPr="00182986">
        <w:rPr>
          <w:rFonts w:ascii="GHEA Grapalat" w:hAnsi="GHEA Grapalat"/>
          <w:sz w:val="18"/>
          <w:lang w:val="hy-AM"/>
        </w:rPr>
        <w:t>- Տարբեր խաչմերուկների լուսացույցների լոգիկական փոխկապակցում (երթևեկության ներդաշնակ կառավարում)</w:t>
      </w:r>
    </w:p>
    <w:p w14:paraId="43BD37D0" w14:textId="2D4843FA" w:rsidR="005025A6" w:rsidRPr="007354B6" w:rsidRDefault="00766A78" w:rsidP="007354B6">
      <w:pPr>
        <w:spacing w:line="252" w:lineRule="auto"/>
        <w:rPr>
          <w:rFonts w:ascii="GHEA Grapalat" w:hAnsi="GHEA Grapalat"/>
          <w:sz w:val="18"/>
          <w:lang w:val="hy-AM"/>
        </w:rPr>
      </w:pPr>
      <w:r w:rsidRPr="00182986">
        <w:rPr>
          <w:rFonts w:ascii="GHEA Grapalat" w:hAnsi="GHEA Grapalat"/>
          <w:sz w:val="18"/>
          <w:lang w:val="hy-AM"/>
        </w:rPr>
        <w:t xml:space="preserve">- </w:t>
      </w:r>
      <w:r w:rsidR="007354B6">
        <w:rPr>
          <w:rFonts w:ascii="GHEA Grapalat" w:hAnsi="GHEA Grapalat"/>
          <w:sz w:val="18"/>
          <w:lang w:val="hy-AM"/>
        </w:rPr>
        <w:t>Ավտոմատ անսարքության /սխալի/ հայտնաբերում, բոլոր ուղղությունների անսարքությն դեպքում պետք է դառնան թարթող դեղին լույսեր:</w:t>
      </w:r>
    </w:p>
    <w:p w14:paraId="4D1309C4" w14:textId="77777777" w:rsidR="005025A6" w:rsidRPr="00182986" w:rsidRDefault="005025A6">
      <w:pPr>
        <w:rPr>
          <w:rFonts w:ascii="GHEA Grapalat" w:hAnsi="GHEA Grapalat"/>
          <w:sz w:val="18"/>
          <w:lang w:val="hy-AM"/>
        </w:rPr>
      </w:pPr>
    </w:p>
    <w:p w14:paraId="09469D15" w14:textId="748EC696" w:rsidR="005025A6" w:rsidRDefault="00702D89" w:rsidP="00C82D93">
      <w:pPr>
        <w:spacing w:line="252" w:lineRule="auto"/>
        <w:jc w:val="both"/>
        <w:rPr>
          <w:rFonts w:ascii="GHEA Grapalat" w:hAnsi="GHEA Grapalat"/>
          <w:b/>
          <w:sz w:val="18"/>
          <w:lang w:val="hy-AM"/>
        </w:rPr>
      </w:pPr>
      <w:r>
        <w:rPr>
          <w:rFonts w:ascii="GHEA Grapalat" w:hAnsi="GHEA Grapalat"/>
          <w:b/>
          <w:sz w:val="18"/>
          <w:lang w:val="hy-AM"/>
        </w:rPr>
        <w:t>Ամեն կարգավորիչ կարող է կարգավորել.</w:t>
      </w:r>
    </w:p>
    <w:p w14:paraId="24656F11" w14:textId="4698A858" w:rsidR="00702D89" w:rsidRDefault="00702D89" w:rsidP="00702D89">
      <w:pPr>
        <w:pStyle w:val="ListParagraph"/>
        <w:numPr>
          <w:ilvl w:val="0"/>
          <w:numId w:val="1"/>
        </w:numPr>
        <w:spacing w:line="252" w:lineRule="auto"/>
        <w:jc w:val="both"/>
        <w:rPr>
          <w:rFonts w:ascii="GHEA Grapalat" w:hAnsi="GHEA Grapalat"/>
          <w:sz w:val="18"/>
          <w:lang w:val="hy-AM"/>
        </w:rPr>
      </w:pPr>
      <w:r>
        <w:rPr>
          <w:rFonts w:ascii="GHEA Grapalat" w:hAnsi="GHEA Grapalat"/>
          <w:sz w:val="18"/>
          <w:lang w:val="hy-AM"/>
        </w:rPr>
        <w:t>Աջ ընթանալու ցուցիչ</w:t>
      </w:r>
    </w:p>
    <w:p w14:paraId="697F12DB" w14:textId="16372F8F" w:rsidR="00702D89" w:rsidRDefault="00702D89" w:rsidP="00702D89">
      <w:pPr>
        <w:pStyle w:val="ListParagraph"/>
        <w:numPr>
          <w:ilvl w:val="0"/>
          <w:numId w:val="1"/>
        </w:numPr>
        <w:spacing w:line="252" w:lineRule="auto"/>
        <w:jc w:val="both"/>
        <w:rPr>
          <w:rFonts w:ascii="GHEA Grapalat" w:hAnsi="GHEA Grapalat"/>
          <w:sz w:val="18"/>
          <w:lang w:val="hy-AM"/>
        </w:rPr>
      </w:pPr>
      <w:r>
        <w:rPr>
          <w:rFonts w:ascii="GHEA Grapalat" w:hAnsi="GHEA Grapalat"/>
          <w:sz w:val="18"/>
          <w:lang w:val="hy-AM"/>
        </w:rPr>
        <w:t>Ձախ ընթանալու ցուցիչ</w:t>
      </w:r>
    </w:p>
    <w:p w14:paraId="5E282EBB" w14:textId="48FC6977" w:rsidR="00702D89" w:rsidRDefault="00702D89" w:rsidP="00702D89">
      <w:pPr>
        <w:pStyle w:val="ListParagraph"/>
        <w:numPr>
          <w:ilvl w:val="0"/>
          <w:numId w:val="1"/>
        </w:numPr>
        <w:spacing w:line="252" w:lineRule="auto"/>
        <w:jc w:val="both"/>
        <w:rPr>
          <w:rFonts w:ascii="GHEA Grapalat" w:hAnsi="GHEA Grapalat"/>
          <w:sz w:val="18"/>
          <w:lang w:val="hy-AM"/>
        </w:rPr>
      </w:pPr>
      <w:r>
        <w:rPr>
          <w:rFonts w:ascii="GHEA Grapalat" w:hAnsi="GHEA Grapalat"/>
          <w:sz w:val="18"/>
          <w:lang w:val="hy-AM"/>
        </w:rPr>
        <w:t>Ուղիղ ընթանալու ցուցիչ</w:t>
      </w:r>
    </w:p>
    <w:p w14:paraId="1666D4E6" w14:textId="2C9DA683" w:rsidR="00702D89" w:rsidRPr="00702D89" w:rsidRDefault="00702D89" w:rsidP="00702D89">
      <w:pPr>
        <w:pStyle w:val="ListParagraph"/>
        <w:numPr>
          <w:ilvl w:val="0"/>
          <w:numId w:val="1"/>
        </w:numPr>
        <w:spacing w:line="252" w:lineRule="auto"/>
        <w:jc w:val="both"/>
        <w:rPr>
          <w:rFonts w:ascii="GHEA Grapalat" w:hAnsi="GHEA Grapalat"/>
          <w:sz w:val="18"/>
          <w:lang w:val="hy-AM"/>
        </w:rPr>
      </w:pPr>
      <w:r>
        <w:rPr>
          <w:rFonts w:ascii="GHEA Grapalat" w:hAnsi="GHEA Grapalat"/>
          <w:sz w:val="18"/>
          <w:lang w:val="hy-AM"/>
        </w:rPr>
        <w:t>Հետնիոտնային ցուցիչ</w:t>
      </w:r>
    </w:p>
    <w:p w14:paraId="7504DF1B" w14:textId="77777777" w:rsidR="005025A6" w:rsidRDefault="005025A6">
      <w:pPr>
        <w:rPr>
          <w:rFonts w:ascii="GHEA Grapalat" w:hAnsi="GHEA Grapalat"/>
          <w:sz w:val="18"/>
        </w:rPr>
      </w:pPr>
    </w:p>
    <w:p w14:paraId="56EFFCA7" w14:textId="77777777" w:rsidR="005025A6" w:rsidRDefault="005025A6">
      <w:pPr>
        <w:rPr>
          <w:rFonts w:ascii="GHEA Grapalat" w:hAnsi="GHEA Grapalat"/>
          <w:sz w:val="18"/>
        </w:rPr>
      </w:pPr>
    </w:p>
    <w:p w14:paraId="4FBC7799" w14:textId="77777777" w:rsidR="005025A6" w:rsidRPr="00322C2A" w:rsidRDefault="00766A78" w:rsidP="00322C2A">
      <w:pPr>
        <w:jc w:val="center"/>
        <w:rPr>
          <w:rFonts w:ascii="GHEA Grapalat" w:hAnsi="GHEA Grapalat"/>
          <w:b/>
          <w:sz w:val="18"/>
          <w:lang w:val="hy-AM"/>
        </w:rPr>
      </w:pPr>
      <w:proofErr w:type="spellStart"/>
      <w:r w:rsidRPr="00322C2A">
        <w:rPr>
          <w:rFonts w:ascii="GHEA Grapalat" w:hAnsi="GHEA Grapalat"/>
          <w:b/>
          <w:sz w:val="18"/>
        </w:rPr>
        <w:t>Մատակարարվող</w:t>
      </w:r>
      <w:proofErr w:type="spellEnd"/>
      <w:r w:rsidRPr="00322C2A">
        <w:rPr>
          <w:rFonts w:ascii="GHEA Grapalat" w:hAnsi="GHEA Grapalat"/>
          <w:b/>
          <w:sz w:val="18"/>
        </w:rPr>
        <w:t xml:space="preserve"> </w:t>
      </w:r>
      <w:proofErr w:type="spellStart"/>
      <w:r w:rsidRPr="00322C2A">
        <w:rPr>
          <w:rFonts w:ascii="GHEA Grapalat" w:hAnsi="GHEA Grapalat"/>
          <w:b/>
          <w:sz w:val="18"/>
        </w:rPr>
        <w:t>ապրանքների</w:t>
      </w:r>
      <w:proofErr w:type="spellEnd"/>
      <w:r w:rsidRPr="00322C2A">
        <w:rPr>
          <w:rFonts w:ascii="GHEA Grapalat" w:hAnsi="GHEA Grapalat"/>
          <w:b/>
          <w:sz w:val="18"/>
        </w:rPr>
        <w:t xml:space="preserve"> </w:t>
      </w:r>
      <w:proofErr w:type="spellStart"/>
      <w:r w:rsidRPr="00322C2A">
        <w:rPr>
          <w:rFonts w:ascii="GHEA Grapalat" w:hAnsi="GHEA Grapalat"/>
          <w:b/>
          <w:sz w:val="18"/>
        </w:rPr>
        <w:t>ցանկ</w:t>
      </w:r>
      <w:proofErr w:type="spellEnd"/>
      <w:r w:rsidR="00C82D93" w:rsidRPr="00322C2A">
        <w:rPr>
          <w:rFonts w:ascii="GHEA Grapalat" w:hAnsi="GHEA Grapalat"/>
          <w:b/>
          <w:sz w:val="18"/>
        </w:rPr>
        <w:t xml:space="preserve">` </w:t>
      </w:r>
      <w:r w:rsidR="00C82D93" w:rsidRPr="00322C2A">
        <w:rPr>
          <w:rFonts w:ascii="GHEA Grapalat" w:hAnsi="GHEA Grapalat"/>
          <w:b/>
          <w:sz w:val="18"/>
          <w:lang w:val="hy-AM"/>
        </w:rPr>
        <w:t>ըստ հասցեներեի և քանակների</w:t>
      </w:r>
    </w:p>
    <w:p w14:paraId="0C44F5C3" w14:textId="77777777" w:rsidR="005025A6" w:rsidRDefault="005025A6" w:rsidP="00322C2A">
      <w:pPr>
        <w:jc w:val="center"/>
        <w:rPr>
          <w:rFonts w:ascii="GHEA Grapalat" w:hAnsi="GHEA Grapalat"/>
          <w:sz w:val="18"/>
        </w:rPr>
      </w:pPr>
    </w:p>
    <w:p w14:paraId="4C94F0C3" w14:textId="77777777" w:rsidR="005025A6" w:rsidRDefault="005025A6">
      <w:pPr>
        <w:rPr>
          <w:rFonts w:ascii="GHEA Grapalat" w:hAnsi="GHEA Grapalat"/>
          <w:sz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21"/>
        <w:gridCol w:w="1168"/>
      </w:tblGrid>
      <w:tr w:rsidR="005025A6" w14:paraId="2BF68F83" w14:textId="77777777" w:rsidTr="00EF1DDA">
        <w:trPr>
          <w:trHeight w:val="301"/>
          <w:jc w:val="center"/>
        </w:trPr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E54827" w14:textId="77777777" w:rsidR="005025A6" w:rsidRPr="00EF1DDA" w:rsidRDefault="00EF1DDA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Ապրանքի անվանումը և հասցեն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0DB571" w14:textId="77777777" w:rsidR="005025A6" w:rsidRDefault="00EF1DDA">
            <w:pPr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Քանակը</w:t>
            </w:r>
          </w:p>
        </w:tc>
      </w:tr>
      <w:tr w:rsidR="00EF1DDA" w14:paraId="1BFF8C43" w14:textId="77777777" w:rsidTr="00EF1DDA">
        <w:trPr>
          <w:trHeight w:val="301"/>
          <w:jc w:val="center"/>
        </w:trPr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EC57CD" w14:textId="77777777" w:rsidR="00EF1DDA" w:rsidRPr="00EF1DDA" w:rsidRDefault="00EF1DDA">
            <w:pPr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sz w:val="18"/>
              </w:rPr>
              <w:t>Երևանյան</w:t>
            </w:r>
            <w:proofErr w:type="spellEnd"/>
            <w:r>
              <w:rPr>
                <w:rFonts w:ascii="GHEA Grapalat" w:hAnsi="GHEA Grapalat"/>
                <w:b/>
                <w:sz w:val="18"/>
              </w:rPr>
              <w:t>–</w:t>
            </w:r>
            <w:proofErr w:type="spellStart"/>
            <w:r>
              <w:rPr>
                <w:rFonts w:ascii="GHEA Grapalat" w:hAnsi="GHEA Grapalat"/>
                <w:b/>
                <w:sz w:val="18"/>
              </w:rPr>
              <w:t>Հանրապետություն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F12AB1" w14:textId="77777777" w:rsidR="00EF1DDA" w:rsidRPr="00EF1DDA" w:rsidRDefault="00EF1DDA" w:rsidP="00EF1DDA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5025A6" w14:paraId="2CEA8365" w14:textId="77777777" w:rsidTr="00EF1DDA">
        <w:trPr>
          <w:trHeight w:val="301"/>
          <w:jc w:val="center"/>
        </w:trPr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B4B684" w14:textId="77777777" w:rsidR="005025A6" w:rsidRDefault="00766A78">
            <w:pPr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Լուսացույց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տրանսպորտային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CABE11" w14:textId="77777777" w:rsidR="005025A6" w:rsidRDefault="00766A78" w:rsidP="00EF1DDA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8</w:t>
            </w:r>
          </w:p>
        </w:tc>
      </w:tr>
      <w:tr w:rsidR="005025A6" w14:paraId="05B8A0D6" w14:textId="77777777" w:rsidTr="00EF1DDA">
        <w:trPr>
          <w:trHeight w:val="301"/>
          <w:jc w:val="center"/>
        </w:trPr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BF7EDA" w14:textId="77777777" w:rsidR="005025A6" w:rsidRDefault="00766A78">
            <w:pPr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Լուսացույց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հետիոտնային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723DC6" w14:textId="7DF7CAF5" w:rsidR="005025A6" w:rsidRPr="00702D89" w:rsidRDefault="002528F5" w:rsidP="00EF1DDA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4</w:t>
            </w:r>
          </w:p>
        </w:tc>
      </w:tr>
      <w:tr w:rsidR="005025A6" w14:paraId="1E3F47BC" w14:textId="77777777" w:rsidTr="00EF1DDA">
        <w:trPr>
          <w:trHeight w:val="301"/>
          <w:jc w:val="center"/>
        </w:trPr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FEE54C" w14:textId="77777777" w:rsidR="005025A6" w:rsidRDefault="00766A78">
            <w:pPr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Հեռակառավարվող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կառավարման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վահան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AF46E3" w14:textId="6BA4907F" w:rsidR="005025A6" w:rsidRPr="002528F5" w:rsidRDefault="002528F5" w:rsidP="00EF1DDA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4</w:t>
            </w:r>
          </w:p>
        </w:tc>
      </w:tr>
      <w:tr w:rsidR="005025A6" w14:paraId="24218CC2" w14:textId="77777777" w:rsidTr="00EF1DDA">
        <w:trPr>
          <w:trHeight w:val="301"/>
          <w:jc w:val="center"/>
        </w:trPr>
        <w:tc>
          <w:tcPr>
            <w:tcW w:w="6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AFC5E5" w14:textId="08FDD939" w:rsidR="005025A6" w:rsidRPr="00702D89" w:rsidRDefault="00702D89" w:rsidP="00702D89">
            <w:pPr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Կարգավորիչ անլար կապի հնարավորությամբ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47D0C8" w14:textId="23485605" w:rsidR="005025A6" w:rsidRPr="002528F5" w:rsidRDefault="002528F5" w:rsidP="00EF1DDA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1</w:t>
            </w:r>
          </w:p>
        </w:tc>
      </w:tr>
    </w:tbl>
    <w:p w14:paraId="7185806E" w14:textId="77777777" w:rsidR="005025A6" w:rsidRDefault="005025A6">
      <w:pPr>
        <w:rPr>
          <w:rFonts w:ascii="GHEA Grapalat" w:hAnsi="GHEA Grapalat"/>
          <w:sz w:val="18"/>
        </w:rPr>
      </w:pPr>
    </w:p>
    <w:p w14:paraId="299CFDAA" w14:textId="77777777" w:rsidR="005025A6" w:rsidRPr="00322C2A" w:rsidRDefault="00322C2A" w:rsidP="00322C2A">
      <w:pPr>
        <w:spacing w:line="252" w:lineRule="auto"/>
        <w:ind w:firstLine="708"/>
        <w:jc w:val="both"/>
        <w:rPr>
          <w:rFonts w:ascii="GHEA Grapalat" w:hAnsi="GHEA Grapalat"/>
          <w:sz w:val="18"/>
          <w:lang w:val="hy-AM"/>
        </w:rPr>
      </w:pPr>
      <w:r>
        <w:rPr>
          <w:rFonts w:ascii="GHEA Grapalat" w:hAnsi="GHEA Grapalat"/>
          <w:sz w:val="18"/>
          <w:lang w:val="hy-AM"/>
        </w:rPr>
        <w:t>*</w:t>
      </w:r>
      <w:proofErr w:type="spellStart"/>
      <w:r w:rsidR="00766A78">
        <w:rPr>
          <w:rFonts w:ascii="GHEA Grapalat" w:hAnsi="GHEA Grapalat"/>
          <w:sz w:val="18"/>
        </w:rPr>
        <w:t>Մոնտաժման</w:t>
      </w:r>
      <w:proofErr w:type="spellEnd"/>
      <w:r w:rsidR="00766A78">
        <w:rPr>
          <w:rFonts w:ascii="GHEA Grapalat" w:hAnsi="GHEA Grapalat"/>
          <w:sz w:val="18"/>
        </w:rPr>
        <w:t xml:space="preserve"> </w:t>
      </w:r>
      <w:proofErr w:type="spellStart"/>
      <w:r w:rsidR="00766A78">
        <w:rPr>
          <w:rFonts w:ascii="GHEA Grapalat" w:hAnsi="GHEA Grapalat"/>
          <w:sz w:val="18"/>
        </w:rPr>
        <w:t>աշխատանքները</w:t>
      </w:r>
      <w:proofErr w:type="spellEnd"/>
      <w:r w:rsidR="00766A78">
        <w:rPr>
          <w:rFonts w:ascii="GHEA Grapalat" w:hAnsi="GHEA Grapalat"/>
          <w:sz w:val="18"/>
        </w:rPr>
        <w:t xml:space="preserve"> </w:t>
      </w:r>
      <w:proofErr w:type="spellStart"/>
      <w:r w:rsidR="00766A78">
        <w:rPr>
          <w:rFonts w:ascii="GHEA Grapalat" w:hAnsi="GHEA Grapalat"/>
          <w:sz w:val="18"/>
        </w:rPr>
        <w:t>պետք</w:t>
      </w:r>
      <w:proofErr w:type="spellEnd"/>
      <w:r w:rsidR="00766A78">
        <w:rPr>
          <w:rFonts w:ascii="GHEA Grapalat" w:hAnsi="GHEA Grapalat"/>
          <w:sz w:val="18"/>
        </w:rPr>
        <w:t xml:space="preserve"> է </w:t>
      </w:r>
      <w:proofErr w:type="spellStart"/>
      <w:r w:rsidR="00766A78">
        <w:rPr>
          <w:rFonts w:ascii="GHEA Grapalat" w:hAnsi="GHEA Grapalat"/>
          <w:sz w:val="18"/>
        </w:rPr>
        <w:t>իրականացվեն</w:t>
      </w:r>
      <w:proofErr w:type="spellEnd"/>
      <w:r w:rsidR="00766A78">
        <w:rPr>
          <w:rFonts w:ascii="GHEA Grapalat" w:hAnsi="GHEA Grapalat"/>
          <w:sz w:val="18"/>
        </w:rPr>
        <w:t xml:space="preserve"> </w:t>
      </w:r>
      <w:proofErr w:type="spellStart"/>
      <w:r w:rsidR="00766A78">
        <w:rPr>
          <w:rFonts w:ascii="GHEA Grapalat" w:hAnsi="GHEA Grapalat"/>
          <w:sz w:val="18"/>
        </w:rPr>
        <w:t>մատակարարի</w:t>
      </w:r>
      <w:proofErr w:type="spellEnd"/>
      <w:r w:rsidR="00766A78">
        <w:rPr>
          <w:rFonts w:ascii="GHEA Grapalat" w:hAnsi="GHEA Grapalat"/>
          <w:sz w:val="18"/>
        </w:rPr>
        <w:t xml:space="preserve"> </w:t>
      </w:r>
      <w:proofErr w:type="spellStart"/>
      <w:r w:rsidR="00766A78">
        <w:rPr>
          <w:rFonts w:ascii="GHEA Grapalat" w:hAnsi="GHEA Grapalat"/>
          <w:sz w:val="18"/>
        </w:rPr>
        <w:t>կողմից</w:t>
      </w:r>
      <w:proofErr w:type="spellEnd"/>
      <w:r w:rsidR="00766A78">
        <w:rPr>
          <w:rFonts w:ascii="GHEA Grapalat" w:hAnsi="GHEA Grapalat"/>
          <w:sz w:val="18"/>
        </w:rPr>
        <w:t>,</w:t>
      </w:r>
      <w:r>
        <w:rPr>
          <w:rFonts w:ascii="GHEA Grapalat" w:hAnsi="GHEA Grapalat"/>
          <w:sz w:val="18"/>
          <w:lang w:val="hy-AM"/>
        </w:rPr>
        <w:t xml:space="preserve"> </w:t>
      </w:r>
      <w:proofErr w:type="spellStart"/>
      <w:r w:rsidR="00766A78">
        <w:rPr>
          <w:rFonts w:ascii="GHEA Grapalat" w:hAnsi="GHEA Grapalat"/>
          <w:sz w:val="18"/>
        </w:rPr>
        <w:t>ներառյալ</w:t>
      </w:r>
      <w:proofErr w:type="spellEnd"/>
      <w:r w:rsidR="00766A78">
        <w:rPr>
          <w:rFonts w:ascii="GHEA Grapalat" w:hAnsi="GHEA Grapalat"/>
          <w:sz w:val="18"/>
        </w:rPr>
        <w:t xml:space="preserve"> </w:t>
      </w:r>
      <w:proofErr w:type="spellStart"/>
      <w:r w:rsidR="00766A78">
        <w:rPr>
          <w:rFonts w:ascii="GHEA Grapalat" w:hAnsi="GHEA Grapalat"/>
          <w:sz w:val="18"/>
        </w:rPr>
        <w:t>անհրաժեշտ</w:t>
      </w:r>
      <w:proofErr w:type="spellEnd"/>
      <w:r w:rsidR="00766A78">
        <w:rPr>
          <w:rFonts w:ascii="GHEA Grapalat" w:hAnsi="GHEA Grapalat"/>
          <w:sz w:val="18"/>
        </w:rPr>
        <w:t xml:space="preserve"> </w:t>
      </w:r>
      <w:proofErr w:type="spellStart"/>
      <w:r w:rsidR="00766A78">
        <w:rPr>
          <w:rFonts w:ascii="GHEA Grapalat" w:hAnsi="GHEA Grapalat"/>
          <w:sz w:val="18"/>
        </w:rPr>
        <w:t>ամրանների</w:t>
      </w:r>
      <w:proofErr w:type="spellEnd"/>
      <w:r w:rsidR="00766A78">
        <w:rPr>
          <w:rFonts w:ascii="GHEA Grapalat" w:hAnsi="GHEA Grapalat"/>
          <w:sz w:val="18"/>
        </w:rPr>
        <w:t xml:space="preserve"> և </w:t>
      </w:r>
      <w:proofErr w:type="spellStart"/>
      <w:r w:rsidR="00766A78">
        <w:rPr>
          <w:rFonts w:ascii="GHEA Grapalat" w:hAnsi="GHEA Grapalat"/>
          <w:sz w:val="18"/>
        </w:rPr>
        <w:t>մալուխների</w:t>
      </w:r>
      <w:proofErr w:type="spellEnd"/>
      <w:r w:rsidR="00766A78">
        <w:rPr>
          <w:rFonts w:ascii="GHEA Grapalat" w:hAnsi="GHEA Grapalat"/>
          <w:sz w:val="18"/>
        </w:rPr>
        <w:t xml:space="preserve"> </w:t>
      </w:r>
      <w:proofErr w:type="spellStart"/>
      <w:r w:rsidR="00766A78">
        <w:rPr>
          <w:rFonts w:ascii="GHEA Grapalat" w:hAnsi="GHEA Grapalat"/>
          <w:sz w:val="18"/>
        </w:rPr>
        <w:t>տրամադրումը</w:t>
      </w:r>
      <w:proofErr w:type="spellEnd"/>
      <w:r>
        <w:rPr>
          <w:rFonts w:ascii="GHEA Grapalat" w:hAnsi="GHEA Grapalat"/>
          <w:sz w:val="18"/>
          <w:lang w:val="hy-AM"/>
        </w:rPr>
        <w:t xml:space="preserve">: </w:t>
      </w:r>
      <w:proofErr w:type="spellStart"/>
      <w:r w:rsidR="00766A78">
        <w:rPr>
          <w:rFonts w:ascii="GHEA Grapalat" w:hAnsi="GHEA Grapalat"/>
          <w:sz w:val="18"/>
        </w:rPr>
        <w:t>Մատակարարումը</w:t>
      </w:r>
      <w:proofErr w:type="spellEnd"/>
      <w:r w:rsidR="00766A78">
        <w:rPr>
          <w:rFonts w:ascii="GHEA Grapalat" w:hAnsi="GHEA Grapalat"/>
          <w:sz w:val="18"/>
        </w:rPr>
        <w:t xml:space="preserve"> և </w:t>
      </w:r>
      <w:proofErr w:type="spellStart"/>
      <w:r w:rsidR="00766A78">
        <w:rPr>
          <w:rFonts w:ascii="GHEA Grapalat" w:hAnsi="GHEA Grapalat"/>
          <w:sz w:val="18"/>
        </w:rPr>
        <w:t>տեղադրո</w:t>
      </w:r>
      <w:r>
        <w:rPr>
          <w:rFonts w:ascii="GHEA Grapalat" w:hAnsi="GHEA Grapalat"/>
          <w:sz w:val="18"/>
        </w:rPr>
        <w:t>ւմը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պետք</w:t>
      </w:r>
      <w:proofErr w:type="spellEnd"/>
      <w:r>
        <w:rPr>
          <w:rFonts w:ascii="GHEA Grapalat" w:hAnsi="GHEA Grapalat"/>
          <w:sz w:val="18"/>
        </w:rPr>
        <w:t xml:space="preserve"> է </w:t>
      </w:r>
      <w:proofErr w:type="spellStart"/>
      <w:r>
        <w:rPr>
          <w:rFonts w:ascii="GHEA Grapalat" w:hAnsi="GHEA Grapalat"/>
          <w:sz w:val="18"/>
        </w:rPr>
        <w:t>իրականցվեն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պայմանագիրն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ուժի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մեջ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մտնելու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օրվանից</w:t>
      </w:r>
      <w:proofErr w:type="spellEnd"/>
      <w:r w:rsidR="00766A78">
        <w:rPr>
          <w:rFonts w:ascii="GHEA Grapalat" w:hAnsi="GHEA Grapalat"/>
          <w:sz w:val="18"/>
        </w:rPr>
        <w:t xml:space="preserve"> </w:t>
      </w:r>
      <w:r>
        <w:rPr>
          <w:rFonts w:ascii="GHEA Grapalat" w:hAnsi="GHEA Grapalat"/>
          <w:sz w:val="18"/>
        </w:rPr>
        <w:t xml:space="preserve">2 </w:t>
      </w:r>
      <w:proofErr w:type="spellStart"/>
      <w:r>
        <w:rPr>
          <w:rFonts w:ascii="GHEA Grapalat" w:hAnsi="GHEA Grapalat"/>
          <w:sz w:val="18"/>
        </w:rPr>
        <w:t>ամսվա</w:t>
      </w:r>
      <w:proofErr w:type="spellEnd"/>
      <w:r>
        <w:rPr>
          <w:rFonts w:ascii="GHEA Grapalat" w:hAnsi="GHEA Grapalat"/>
          <w:sz w:val="18"/>
        </w:rPr>
        <w:t xml:space="preserve"> </w:t>
      </w:r>
      <w:proofErr w:type="spellStart"/>
      <w:r>
        <w:rPr>
          <w:rFonts w:ascii="GHEA Grapalat" w:hAnsi="GHEA Grapalat"/>
          <w:sz w:val="18"/>
        </w:rPr>
        <w:t>ընթ</w:t>
      </w:r>
      <w:r w:rsidR="00766A78">
        <w:rPr>
          <w:rFonts w:ascii="GHEA Grapalat" w:hAnsi="GHEA Grapalat"/>
          <w:sz w:val="18"/>
        </w:rPr>
        <w:t>ացքում</w:t>
      </w:r>
      <w:proofErr w:type="spellEnd"/>
      <w:r>
        <w:rPr>
          <w:rFonts w:ascii="GHEA Grapalat" w:hAnsi="GHEA Grapalat"/>
          <w:sz w:val="18"/>
          <w:lang w:val="hy-AM"/>
        </w:rPr>
        <w:t>:</w:t>
      </w:r>
    </w:p>
    <w:p w14:paraId="06BC266C" w14:textId="77777777" w:rsidR="005025A6" w:rsidRDefault="00766A78" w:rsidP="00322C2A">
      <w:pPr>
        <w:spacing w:line="252" w:lineRule="auto"/>
        <w:ind w:firstLine="708"/>
        <w:rPr>
          <w:rFonts w:ascii="GHEA Grapalat" w:hAnsi="GHEA Grapalat"/>
          <w:sz w:val="18"/>
          <w:lang w:val="hy-AM"/>
        </w:rPr>
      </w:pPr>
      <w:r w:rsidRPr="00EF1DDA">
        <w:rPr>
          <w:rFonts w:ascii="GHEA Grapalat" w:hAnsi="GHEA Grapalat"/>
          <w:sz w:val="18"/>
          <w:lang w:val="hy-AM"/>
        </w:rPr>
        <w:t>Երաշխիք</w:t>
      </w:r>
      <w:r w:rsidR="00322C2A">
        <w:rPr>
          <w:rFonts w:ascii="GHEA Grapalat" w:hAnsi="GHEA Grapalat"/>
          <w:sz w:val="18"/>
          <w:lang w:val="hy-AM"/>
        </w:rPr>
        <w:t>՝ նվազագույնը</w:t>
      </w:r>
      <w:r w:rsidRPr="00EF1DDA">
        <w:rPr>
          <w:rFonts w:ascii="GHEA Grapalat" w:hAnsi="GHEA Grapalat"/>
          <w:sz w:val="18"/>
          <w:lang w:val="hy-AM"/>
        </w:rPr>
        <w:t xml:space="preserve"> 2 տարի</w:t>
      </w:r>
      <w:r w:rsidR="00322C2A">
        <w:rPr>
          <w:rFonts w:ascii="GHEA Grapalat" w:hAnsi="GHEA Grapalat"/>
          <w:sz w:val="18"/>
          <w:lang w:val="hy-AM"/>
        </w:rPr>
        <w:t>:</w:t>
      </w:r>
    </w:p>
    <w:p w14:paraId="7B1AB188" w14:textId="03276B2D" w:rsidR="00F357DC" w:rsidRPr="00220B27" w:rsidRDefault="00220B27" w:rsidP="00220B27">
      <w:pPr>
        <w:numPr>
          <w:ilvl w:val="0"/>
          <w:numId w:val="2"/>
        </w:numPr>
        <w:autoSpaceDE w:val="0"/>
        <w:autoSpaceDN w:val="0"/>
        <w:adjustRightInd w:val="0"/>
        <w:spacing w:after="160"/>
        <w:ind w:left="1080" w:hanging="360"/>
        <w:jc w:val="both"/>
        <w:rPr>
          <w:rFonts w:ascii="Sylfaen" w:hAnsi="Sylfaen" w:cs="Sylfaen"/>
          <w:b/>
          <w:bCs/>
          <w:color w:val="FF0000"/>
          <w:sz w:val="20"/>
          <w:lang w:val="hy-AM"/>
        </w:rPr>
      </w:pPr>
      <w:r w:rsidRPr="00220B27">
        <w:rPr>
          <w:rFonts w:ascii="Sylfaen" w:hAnsi="Sylfaen" w:cs="Sylfaen"/>
          <w:b/>
          <w:bCs/>
          <w:color w:val="FF0000"/>
          <w:sz w:val="20"/>
          <w:lang w:val="hy-AM"/>
        </w:rPr>
        <w:t>Ապրանքը պետք է լինի նոր /չօգտագործված/:</w:t>
      </w:r>
    </w:p>
    <w:p w14:paraId="16A3B8D8" w14:textId="38C2DF11" w:rsidR="00220B27" w:rsidRPr="000D32A6" w:rsidRDefault="00220B27" w:rsidP="00220B27">
      <w:pPr>
        <w:numPr>
          <w:ilvl w:val="0"/>
          <w:numId w:val="2"/>
        </w:numPr>
        <w:autoSpaceDE w:val="0"/>
        <w:autoSpaceDN w:val="0"/>
        <w:adjustRightInd w:val="0"/>
        <w:spacing w:after="160"/>
        <w:ind w:left="1080" w:hanging="360"/>
        <w:jc w:val="both"/>
        <w:rPr>
          <w:rFonts w:ascii="Sylfaen" w:hAnsi="Sylfaen" w:cs="Sylfaen"/>
          <w:b/>
          <w:bCs/>
          <w:color w:val="FF0000"/>
          <w:sz w:val="20"/>
          <w:lang w:val="hy-AM"/>
        </w:rPr>
      </w:pPr>
      <w:bookmarkStart w:id="0" w:name="_Hlk172885624"/>
      <w:r w:rsidRPr="000D32A6">
        <w:rPr>
          <w:rFonts w:ascii="Sylfaen" w:hAnsi="Sylfaen" w:cs="Sylfaen"/>
          <w:b/>
          <w:bCs/>
          <w:color w:val="FF0000"/>
          <w:sz w:val="20"/>
          <w:lang w:val="hy-AM"/>
        </w:rPr>
        <w:t xml:space="preserve">Ապրանքի տեղափոխումն ու </w:t>
      </w:r>
      <w:r>
        <w:rPr>
          <w:rFonts w:ascii="Sylfaen" w:hAnsi="Sylfaen" w:cs="Sylfaen"/>
          <w:b/>
          <w:bCs/>
          <w:color w:val="FF0000"/>
          <w:sz w:val="20"/>
          <w:lang w:val="hy-AM"/>
        </w:rPr>
        <w:t>տեղադր</w:t>
      </w:r>
      <w:r w:rsidRPr="000D32A6">
        <w:rPr>
          <w:rFonts w:ascii="Sylfaen" w:hAnsi="Sylfaen" w:cs="Sylfaen"/>
          <w:b/>
          <w:bCs/>
          <w:color w:val="FF0000"/>
          <w:sz w:val="20"/>
          <w:lang w:val="hy-AM"/>
        </w:rPr>
        <w:t>ումը պետք է իրականացնի մատակարարը:</w:t>
      </w:r>
    </w:p>
    <w:bookmarkEnd w:id="0"/>
    <w:p w14:paraId="4A19A65E" w14:textId="77777777" w:rsidR="00F357DC" w:rsidRDefault="00F357DC" w:rsidP="00322C2A">
      <w:pPr>
        <w:spacing w:line="252" w:lineRule="auto"/>
        <w:ind w:firstLine="708"/>
        <w:rPr>
          <w:rFonts w:ascii="GHEA Grapalat" w:hAnsi="GHEA Grapalat"/>
          <w:sz w:val="18"/>
          <w:lang w:val="hy-AM"/>
        </w:rPr>
      </w:pPr>
    </w:p>
    <w:p w14:paraId="551036A5" w14:textId="77777777" w:rsidR="00F357DC" w:rsidRDefault="00F357DC" w:rsidP="00322C2A">
      <w:pPr>
        <w:spacing w:line="252" w:lineRule="auto"/>
        <w:ind w:firstLine="708"/>
        <w:rPr>
          <w:rFonts w:ascii="GHEA Grapalat" w:hAnsi="GHEA Grapalat"/>
          <w:sz w:val="18"/>
          <w:lang w:val="hy-AM"/>
        </w:rPr>
      </w:pPr>
    </w:p>
    <w:sectPr w:rsidR="00F357DC">
      <w:pgSz w:w="11906" w:h="16838"/>
      <w:pgMar w:top="1440" w:right="1274" w:bottom="1440" w:left="14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C12257C"/>
    <w:lvl w:ilvl="0">
      <w:numFmt w:val="bullet"/>
      <w:lvlText w:val="*"/>
      <w:lvlJc w:val="left"/>
    </w:lvl>
  </w:abstractNum>
  <w:abstractNum w:abstractNumId="1" w15:restartNumberingAfterBreak="0">
    <w:nsid w:val="76E46D12"/>
    <w:multiLevelType w:val="hybridMultilevel"/>
    <w:tmpl w:val="E6F4BDCC"/>
    <w:lvl w:ilvl="0" w:tplc="93C0D702">
      <w:start w:val="1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5A6"/>
    <w:rsid w:val="000B06B4"/>
    <w:rsid w:val="00182986"/>
    <w:rsid w:val="00220B27"/>
    <w:rsid w:val="002528F5"/>
    <w:rsid w:val="00322C2A"/>
    <w:rsid w:val="005025A6"/>
    <w:rsid w:val="005E1EDA"/>
    <w:rsid w:val="00702D89"/>
    <w:rsid w:val="007354B6"/>
    <w:rsid w:val="00766A78"/>
    <w:rsid w:val="007D0102"/>
    <w:rsid w:val="00890A29"/>
    <w:rsid w:val="008A178C"/>
    <w:rsid w:val="00984E68"/>
    <w:rsid w:val="00C82D93"/>
    <w:rsid w:val="00DF6BEC"/>
    <w:rsid w:val="00EF1DDA"/>
    <w:rsid w:val="00F3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7783C"/>
  <w15:docId w15:val="{00AD5FAE-B31A-4B98-AB5E-EC1552091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next w:val="Normal"/>
    <w:link w:val="Heading1Char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Heading2">
    <w:name w:val="heading 2"/>
    <w:next w:val="Normal"/>
    <w:link w:val="Heading2Char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Heading3">
    <w:name w:val="heading 3"/>
    <w:next w:val="Normal"/>
    <w:link w:val="Heading3Char"/>
    <w:uiPriority w:val="9"/>
    <w:qFormat/>
    <w:pPr>
      <w:outlineLvl w:val="2"/>
    </w:pPr>
    <w:rPr>
      <w:rFonts w:ascii="XO Thames" w:hAnsi="XO Thames"/>
      <w:b/>
      <w:i/>
    </w:rPr>
  </w:style>
  <w:style w:type="paragraph" w:styleId="Heading4">
    <w:name w:val="heading 4"/>
    <w:next w:val="Normal"/>
    <w:link w:val="Heading4Char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Heading5">
    <w:name w:val="heading 5"/>
    <w:next w:val="Normal"/>
    <w:link w:val="Heading5Char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TOC2">
    <w:name w:val="toc 2"/>
    <w:next w:val="Normal"/>
    <w:link w:val="TOC2Char"/>
    <w:uiPriority w:val="39"/>
    <w:pPr>
      <w:ind w:left="200"/>
    </w:pPr>
  </w:style>
  <w:style w:type="character" w:customStyle="1" w:styleId="TOC2Char">
    <w:name w:val="TOC 2 Char"/>
    <w:link w:val="TOC2"/>
  </w:style>
  <w:style w:type="paragraph" w:styleId="TOC4">
    <w:name w:val="toc 4"/>
    <w:next w:val="Normal"/>
    <w:link w:val="TOC4Char"/>
    <w:uiPriority w:val="39"/>
    <w:pPr>
      <w:ind w:left="600"/>
    </w:pPr>
  </w:style>
  <w:style w:type="character" w:customStyle="1" w:styleId="TOC4Char">
    <w:name w:val="TOC 4 Char"/>
    <w:link w:val="TOC4"/>
  </w:style>
  <w:style w:type="paragraph" w:styleId="TOC6">
    <w:name w:val="toc 6"/>
    <w:next w:val="Normal"/>
    <w:link w:val="TOC6Char"/>
    <w:uiPriority w:val="39"/>
    <w:pPr>
      <w:ind w:left="1000"/>
    </w:pPr>
  </w:style>
  <w:style w:type="character" w:customStyle="1" w:styleId="TOC6Char">
    <w:name w:val="TOC 6 Char"/>
    <w:link w:val="TOC6"/>
  </w:style>
  <w:style w:type="paragraph" w:styleId="TOC7">
    <w:name w:val="toc 7"/>
    <w:next w:val="Normal"/>
    <w:link w:val="TOC7Char"/>
    <w:uiPriority w:val="39"/>
    <w:pPr>
      <w:ind w:left="1200"/>
    </w:pPr>
  </w:style>
  <w:style w:type="character" w:customStyle="1" w:styleId="TOC7Char">
    <w:name w:val="TOC 7 Char"/>
    <w:link w:val="TOC7"/>
  </w:style>
  <w:style w:type="paragraph" w:customStyle="1" w:styleId="10">
    <w:name w:val="Основной шрифт абзаца1"/>
  </w:style>
  <w:style w:type="character" w:customStyle="1" w:styleId="Heading3Char">
    <w:name w:val="Heading 3 Char"/>
    <w:link w:val="Heading3"/>
    <w:rPr>
      <w:rFonts w:ascii="XO Thames" w:hAnsi="XO Thames"/>
      <w:b/>
      <w:i/>
      <w:color w:val="000000"/>
    </w:rPr>
  </w:style>
  <w:style w:type="paragraph" w:styleId="TOC3">
    <w:name w:val="toc 3"/>
    <w:next w:val="Normal"/>
    <w:link w:val="TOC3Char"/>
    <w:uiPriority w:val="39"/>
    <w:pPr>
      <w:ind w:left="400"/>
    </w:pPr>
  </w:style>
  <w:style w:type="character" w:customStyle="1" w:styleId="TOC3Char">
    <w:name w:val="TOC 3 Char"/>
    <w:link w:val="TOC3"/>
  </w:style>
  <w:style w:type="character" w:customStyle="1" w:styleId="Heading5Char">
    <w:name w:val="Heading 5 Char"/>
    <w:link w:val="Heading5"/>
    <w:rPr>
      <w:rFonts w:ascii="XO Thames" w:hAnsi="XO Thames"/>
      <w:b/>
      <w:color w:val="000000"/>
      <w:sz w:val="22"/>
    </w:rPr>
  </w:style>
  <w:style w:type="character" w:customStyle="1" w:styleId="Heading1Char">
    <w:name w:val="Heading 1 Char"/>
    <w:link w:val="Heading1"/>
    <w:rPr>
      <w:rFonts w:ascii="XO Thames" w:hAnsi="XO Thames"/>
      <w:b/>
      <w:sz w:val="32"/>
    </w:rPr>
  </w:style>
  <w:style w:type="paragraph" w:customStyle="1" w:styleId="11">
    <w:name w:val="Гиперссылка1"/>
    <w:link w:val="Hyperlink"/>
    <w:rPr>
      <w:color w:val="0000FF"/>
      <w:u w:val="single"/>
    </w:rPr>
  </w:style>
  <w:style w:type="character" w:styleId="Hyperlink">
    <w:name w:val="Hyperlink"/>
    <w:link w:val="11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TOC1">
    <w:name w:val="toc 1"/>
    <w:next w:val="Normal"/>
    <w:link w:val="TOC1Char"/>
    <w:uiPriority w:val="39"/>
    <w:rPr>
      <w:rFonts w:ascii="XO Thames" w:hAnsi="XO Thames"/>
      <w:b/>
    </w:rPr>
  </w:style>
  <w:style w:type="character" w:customStyle="1" w:styleId="TOC1Char">
    <w:name w:val="TOC 1 Char"/>
    <w:link w:val="TOC1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TOC9">
    <w:name w:val="toc 9"/>
    <w:next w:val="Normal"/>
    <w:link w:val="TOC9Char"/>
    <w:uiPriority w:val="39"/>
    <w:pPr>
      <w:ind w:left="1600"/>
    </w:pPr>
  </w:style>
  <w:style w:type="character" w:customStyle="1" w:styleId="TOC9Char">
    <w:name w:val="TOC 9 Char"/>
    <w:link w:val="TOC9"/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1"/>
    <w:link w:val="Footer"/>
    <w:rPr>
      <w:rFonts w:ascii="Times New Roman" w:hAnsi="Times New Roman"/>
      <w:sz w:val="24"/>
    </w:rPr>
  </w:style>
  <w:style w:type="paragraph" w:styleId="TOC8">
    <w:name w:val="toc 8"/>
    <w:next w:val="Normal"/>
    <w:link w:val="TOC8Char"/>
    <w:uiPriority w:val="39"/>
    <w:pPr>
      <w:ind w:left="1400"/>
    </w:pPr>
  </w:style>
  <w:style w:type="character" w:customStyle="1" w:styleId="TOC8Char">
    <w:name w:val="TOC 8 Char"/>
    <w:link w:val="TOC8"/>
  </w:style>
  <w:style w:type="paragraph" w:styleId="TOC5">
    <w:name w:val="toc 5"/>
    <w:next w:val="Normal"/>
    <w:link w:val="TOC5Char"/>
    <w:uiPriority w:val="39"/>
    <w:pPr>
      <w:ind w:left="800"/>
    </w:pPr>
  </w:style>
  <w:style w:type="character" w:customStyle="1" w:styleId="TOC5Char">
    <w:name w:val="TOC 5 Char"/>
    <w:link w:val="TOC5"/>
  </w:style>
  <w:style w:type="paragraph" w:styleId="Subtitle">
    <w:name w:val="Subtitle"/>
    <w:next w:val="Normal"/>
    <w:link w:val="SubtitleChar"/>
    <w:uiPriority w:val="11"/>
    <w:qFormat/>
    <w:rPr>
      <w:rFonts w:ascii="XO Thames" w:hAnsi="XO Thames"/>
      <w:i/>
      <w:color w:val="616161"/>
      <w:sz w:val="24"/>
    </w:rPr>
  </w:style>
  <w:style w:type="character" w:customStyle="1" w:styleId="SubtitleChar">
    <w:name w:val="Subtitle Char"/>
    <w:link w:val="Subtitl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Normal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Title">
    <w:name w:val="Title"/>
    <w:next w:val="Normal"/>
    <w:link w:val="TitleChar"/>
    <w:uiPriority w:val="10"/>
    <w:qFormat/>
    <w:rPr>
      <w:rFonts w:ascii="XO Thames" w:hAnsi="XO Thames"/>
      <w:b/>
      <w:sz w:val="52"/>
    </w:rPr>
  </w:style>
  <w:style w:type="character" w:customStyle="1" w:styleId="TitleChar">
    <w:name w:val="Title Char"/>
    <w:link w:val="Title"/>
    <w:rPr>
      <w:rFonts w:ascii="XO Thames" w:hAnsi="XO Thames"/>
      <w:b/>
      <w:sz w:val="52"/>
    </w:rPr>
  </w:style>
  <w:style w:type="character" w:customStyle="1" w:styleId="Heading4Char">
    <w:name w:val="Heading 4 Char"/>
    <w:link w:val="Heading4"/>
    <w:rPr>
      <w:rFonts w:ascii="XO Thames" w:hAnsi="XO Thames"/>
      <w:b/>
      <w:color w:val="595959"/>
      <w:sz w:val="26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1"/>
    <w:link w:val="Header"/>
    <w:rPr>
      <w:rFonts w:ascii="Times New Roman" w:hAnsi="Times New Roman"/>
      <w:sz w:val="24"/>
    </w:rPr>
  </w:style>
  <w:style w:type="character" w:customStyle="1" w:styleId="Heading2Char">
    <w:name w:val="Heading 2 Char"/>
    <w:link w:val="Heading2"/>
    <w:rPr>
      <w:rFonts w:ascii="XO Thames" w:hAnsi="XO Thames"/>
      <w:b/>
      <w:color w:val="00A0FF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7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7D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2D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4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14</cp:revision>
  <cp:lastPrinted>2024-05-23T11:20:00Z</cp:lastPrinted>
  <dcterms:created xsi:type="dcterms:W3CDTF">2024-05-22T13:39:00Z</dcterms:created>
  <dcterms:modified xsi:type="dcterms:W3CDTF">2026-06-05T05:34:00Z</dcterms:modified>
</cp:coreProperties>
</file>